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211279" w14:textId="5C982D08" w:rsidR="00347B1A" w:rsidRPr="00BD25D1" w:rsidRDefault="00DF4A74" w:rsidP="00347B1A">
      <w:pPr>
        <w:pStyle w:val="Head"/>
        <w:rPr>
          <w:lang w:val="en-US" w:eastAsia="zh-CN"/>
        </w:rPr>
      </w:pPr>
      <w:r>
        <w:rPr>
          <w:rFonts w:hint="eastAsia"/>
          <w:lang w:val="en-US" w:eastAsia="zh-CN"/>
        </w:rPr>
        <w:t>悍马</w:t>
      </w:r>
      <w:r>
        <w:rPr>
          <w:rFonts w:hint="eastAsia"/>
          <w:lang w:val="en-US" w:eastAsia="zh-CN"/>
        </w:rPr>
        <w:t xml:space="preserve"> </w:t>
      </w:r>
      <w:r w:rsidR="00240523" w:rsidRPr="00240523">
        <w:rPr>
          <w:lang w:val="en-US" w:eastAsia="zh-CN"/>
        </w:rPr>
        <w:t xml:space="preserve">HD </w:t>
      </w:r>
      <w:r w:rsidR="00240523" w:rsidRPr="00240523">
        <w:rPr>
          <w:rFonts w:hint="eastAsia"/>
          <w:lang w:val="en-US" w:eastAsia="zh-CN"/>
        </w:rPr>
        <w:t>系列小型压路机</w:t>
      </w:r>
      <w:r w:rsidR="00240523" w:rsidRPr="00240523">
        <w:rPr>
          <w:lang w:val="en-US" w:eastAsia="zh-CN"/>
        </w:rPr>
        <w:t xml:space="preserve"> – </w:t>
      </w:r>
      <w:r w:rsidR="00240523" w:rsidRPr="00240523">
        <w:rPr>
          <w:rFonts w:hint="eastAsia"/>
          <w:lang w:val="en-US" w:eastAsia="zh-CN"/>
        </w:rPr>
        <w:t>用途广泛，外形紧凑，</w:t>
      </w:r>
      <w:r>
        <w:rPr>
          <w:rFonts w:hint="eastAsia"/>
          <w:lang w:val="en-US" w:eastAsia="zh-CN"/>
        </w:rPr>
        <w:t>经济高效</w:t>
      </w:r>
    </w:p>
    <w:p w14:paraId="26F0996C" w14:textId="66DBFEAE" w:rsidR="00A46F1E" w:rsidRPr="00BD25D1" w:rsidRDefault="00240523" w:rsidP="00881E44">
      <w:pPr>
        <w:pStyle w:val="Subhead"/>
        <w:rPr>
          <w:lang w:val="en-US" w:eastAsia="zh-CN"/>
        </w:rPr>
      </w:pPr>
      <w:r w:rsidRPr="00240523">
        <w:rPr>
          <w:rFonts w:hint="eastAsia"/>
          <w:lang w:val="en-US" w:eastAsia="zh-CN"/>
        </w:rPr>
        <w:t>为中国市场量身定做的十款新车型</w:t>
      </w:r>
    </w:p>
    <w:p w14:paraId="0B8467F6" w14:textId="1C1AE4BE" w:rsidR="007767B1" w:rsidRPr="00DF4A74" w:rsidRDefault="00DF4A74" w:rsidP="00DF4A74">
      <w:pPr>
        <w:pStyle w:val="Standardabsatz"/>
        <w:rPr>
          <w:lang w:val="en-US" w:eastAsia="zh-CN"/>
        </w:rPr>
      </w:pPr>
      <w:r w:rsidRPr="00DF4A74">
        <w:rPr>
          <w:rFonts w:ascii="SimSun" w:eastAsia="SimSun" w:hAnsi="SimSun" w:cs="SimSun" w:hint="eastAsia"/>
          <w:b/>
          <w:bCs/>
          <w:lang w:val="en-US" w:eastAsia="zh-CN"/>
        </w:rPr>
        <w:t>悍马</w:t>
      </w:r>
      <w:r w:rsidR="009C2452" w:rsidRPr="00DF4A74">
        <w:rPr>
          <w:rFonts w:ascii="SimSun" w:eastAsia="SimSun" w:hAnsi="SimSun" w:cs="SimSun" w:hint="eastAsia"/>
          <w:b/>
          <w:bCs/>
          <w:lang w:val="en-US" w:eastAsia="zh-CN"/>
        </w:rPr>
        <w:t>小型压路机具备较高灵活性且易于操作。此外，前部蜂腰式结构使压路机拥有优异的视野。</w:t>
      </w:r>
      <w:r w:rsidRPr="00DF4A74">
        <w:rPr>
          <w:rFonts w:ascii="SimSun" w:eastAsia="SimSun" w:hAnsi="SimSun" w:cs="SimSun" w:hint="eastAsia"/>
          <w:b/>
          <w:bCs/>
          <w:lang w:val="en-US" w:eastAsia="zh-CN"/>
        </w:rPr>
        <w:t>随着</w:t>
      </w:r>
      <w:r w:rsidR="009C2452" w:rsidRPr="00DF4A74">
        <w:rPr>
          <w:rFonts w:ascii="SimSun" w:eastAsia="SimSun" w:hAnsi="SimSun" w:cs="SimSun" w:hint="eastAsia"/>
          <w:b/>
          <w:bCs/>
          <w:lang w:val="en-US" w:eastAsia="zh-CN"/>
        </w:rPr>
        <w:t>不断增加的选装件和环保型久保田发动机，该</w:t>
      </w:r>
      <w:r w:rsidRPr="00DF4A74">
        <w:rPr>
          <w:rFonts w:ascii="SimSun" w:eastAsia="SimSun" w:hAnsi="SimSun" w:cs="SimSun" w:hint="eastAsia"/>
          <w:b/>
          <w:bCs/>
          <w:lang w:val="en-US" w:eastAsia="zh-CN"/>
        </w:rPr>
        <w:t>系列</w:t>
      </w:r>
      <w:r w:rsidR="009C2452" w:rsidRPr="00DF4A74">
        <w:rPr>
          <w:rFonts w:ascii="SimSun" w:eastAsia="SimSun" w:hAnsi="SimSun" w:cs="SimSun" w:hint="eastAsia"/>
          <w:b/>
          <w:bCs/>
          <w:lang w:val="en-US" w:eastAsia="zh-CN"/>
        </w:rPr>
        <w:t>在 2022 年仍处于领先地位。</w:t>
      </w:r>
    </w:p>
    <w:p w14:paraId="71950B80" w14:textId="5E41E273" w:rsidR="007767B1" w:rsidRPr="006B74DE" w:rsidRDefault="00DF4A74" w:rsidP="007767B1">
      <w:pPr>
        <w:pStyle w:val="Standardabsatz"/>
        <w:rPr>
          <w:rFonts w:ascii="SimSun" w:eastAsia="SimSun" w:hAnsi="SimSun" w:cs="SimSun"/>
          <w:lang w:val="en-US" w:eastAsia="zh-CN"/>
        </w:rPr>
      </w:pPr>
      <w:r w:rsidRPr="006B74DE">
        <w:rPr>
          <w:rFonts w:ascii="SimSun" w:eastAsia="SimSun" w:hAnsi="SimSun" w:cs="SimSun" w:hint="eastAsia"/>
          <w:lang w:val="en-US" w:eastAsia="zh-CN"/>
        </w:rPr>
        <w:t>悍马公司</w:t>
      </w:r>
      <w:r w:rsidR="009C2452" w:rsidRPr="006B74DE">
        <w:rPr>
          <w:rFonts w:ascii="SimSun" w:eastAsia="SimSun" w:hAnsi="SimSun" w:cs="SimSun" w:hint="eastAsia"/>
          <w:lang w:val="en-US" w:eastAsia="zh-CN"/>
        </w:rPr>
        <w:t>为中国市场提供 10 款全新机型 (HD 18 VV、HD 20 VV、HD 30 VV、HD 30 VT、HD 35 VV、HD 35 VT、HD 35 VO、HD 50 VV、HD 50 VT、HD 50 VO：自重 1.6 t 至 5 t)，符合</w:t>
      </w:r>
      <w:r w:rsidRPr="006B74DE">
        <w:rPr>
          <w:rFonts w:ascii="SimSun" w:eastAsia="SimSun" w:hAnsi="SimSun" w:cs="SimSun" w:hint="eastAsia"/>
          <w:lang w:val="en-US" w:eastAsia="zh-CN"/>
        </w:rPr>
        <w:t>中国第三阶段</w:t>
      </w:r>
      <w:r w:rsidR="009C2452" w:rsidRPr="006B74DE">
        <w:rPr>
          <w:rFonts w:ascii="SimSun" w:eastAsia="SimSun" w:hAnsi="SimSun" w:cs="SimSun" w:hint="eastAsia"/>
          <w:lang w:val="en-US" w:eastAsia="zh-CN"/>
        </w:rPr>
        <w:t>排放标准</w:t>
      </w:r>
      <w:r w:rsidRPr="006B74DE">
        <w:rPr>
          <w:rFonts w:ascii="SimSun" w:eastAsia="SimSun" w:hAnsi="SimSun" w:cs="SimSun" w:hint="eastAsia"/>
          <w:lang w:val="en-US" w:eastAsia="zh-CN"/>
        </w:rPr>
        <w:t>。</w:t>
      </w:r>
      <w:r w:rsidR="009C2452" w:rsidRPr="006B74DE">
        <w:rPr>
          <w:rFonts w:ascii="SimSun" w:eastAsia="SimSun" w:hAnsi="SimSun" w:cs="SimSun" w:hint="eastAsia"/>
          <w:lang w:val="en-US" w:eastAsia="zh-CN"/>
        </w:rPr>
        <w:t>由廊坊维特根 (中国) 工厂制造</w:t>
      </w:r>
      <w:r w:rsidRPr="006B74DE">
        <w:rPr>
          <w:rFonts w:ascii="SimSun" w:eastAsia="SimSun" w:hAnsi="SimSun" w:cs="SimSun" w:hint="eastAsia"/>
          <w:lang w:val="en-US" w:eastAsia="zh-CN"/>
        </w:rPr>
        <w:t>，</w:t>
      </w:r>
      <w:r w:rsidR="009C2452" w:rsidRPr="006B74DE">
        <w:rPr>
          <w:rFonts w:ascii="SimSun" w:eastAsia="SimSun" w:hAnsi="SimSun" w:cs="SimSun" w:hint="eastAsia"/>
          <w:lang w:val="en-US" w:eastAsia="zh-CN"/>
        </w:rPr>
        <w:t>钢轮宽度</w:t>
      </w:r>
      <w:r w:rsidR="006B74DE">
        <w:rPr>
          <w:rFonts w:ascii="SimSun" w:eastAsia="SimSun" w:hAnsi="SimSun" w:cs="SimSun" w:hint="eastAsia"/>
          <w:lang w:val="en-US" w:eastAsia="zh-CN"/>
        </w:rPr>
        <w:t xml:space="preserve">涵盖 </w:t>
      </w:r>
      <w:r w:rsidR="006B74DE">
        <w:rPr>
          <w:rFonts w:ascii="SimSun" w:eastAsia="SimSun" w:hAnsi="SimSun" w:cs="SimSun"/>
          <w:lang w:val="en-US" w:eastAsia="zh-CN"/>
        </w:rPr>
        <w:t xml:space="preserve">0.8 </w:t>
      </w:r>
      <w:r w:rsidR="006B74DE">
        <w:rPr>
          <w:rFonts w:ascii="SimSun" w:eastAsia="SimSun" w:hAnsi="SimSun" w:cs="SimSun" w:hint="eastAsia"/>
          <w:lang w:val="en-US" w:eastAsia="zh-CN"/>
        </w:rPr>
        <w:t>m</w:t>
      </w:r>
      <w:r w:rsidR="006B74DE">
        <w:rPr>
          <w:rFonts w:ascii="SimSun" w:eastAsia="SimSun" w:hAnsi="SimSun" w:cs="SimSun"/>
          <w:lang w:val="en-US" w:eastAsia="zh-CN"/>
        </w:rPr>
        <w:t xml:space="preserve"> – 1.38 </w:t>
      </w:r>
      <w:r w:rsidR="006B74DE">
        <w:rPr>
          <w:rFonts w:ascii="SimSun" w:eastAsia="SimSun" w:hAnsi="SimSun" w:cs="SimSun" w:hint="eastAsia"/>
          <w:lang w:val="en-US" w:eastAsia="zh-CN"/>
        </w:rPr>
        <w:t>m</w:t>
      </w:r>
      <w:r w:rsidR="009C2452" w:rsidRPr="006B74DE">
        <w:rPr>
          <w:rFonts w:ascii="SimSun" w:eastAsia="SimSun" w:hAnsi="SimSun" w:cs="SimSun" w:hint="eastAsia"/>
          <w:lang w:val="en-US" w:eastAsia="zh-CN"/>
        </w:rPr>
        <w:t>，专为满足当地市场需求而量身定制。在压实技术方面，有配备两个振动</w:t>
      </w:r>
      <w:r w:rsidR="006B74DE">
        <w:rPr>
          <w:rFonts w:ascii="SimSun" w:eastAsia="SimSun" w:hAnsi="SimSun" w:cs="SimSun" w:hint="eastAsia"/>
          <w:lang w:val="en-US" w:eastAsia="zh-CN"/>
        </w:rPr>
        <w:t>钢轮</w:t>
      </w:r>
      <w:r w:rsidR="009C2452" w:rsidRPr="006B74DE">
        <w:rPr>
          <w:rFonts w:ascii="SimSun" w:eastAsia="SimSun" w:hAnsi="SimSun" w:cs="SimSun" w:hint="eastAsia"/>
          <w:lang w:val="en-US" w:eastAsia="zh-CN"/>
        </w:rPr>
        <w:t>的机型 (VV)，配备一个振动轮和一个振荡轮的机型 (VO)，以及配备一个振动</w:t>
      </w:r>
      <w:r w:rsidR="006B74DE">
        <w:rPr>
          <w:rFonts w:ascii="SimSun" w:eastAsia="SimSun" w:hAnsi="SimSun" w:cs="SimSun" w:hint="eastAsia"/>
          <w:lang w:val="en-US" w:eastAsia="zh-CN"/>
        </w:rPr>
        <w:t>钢轮</w:t>
      </w:r>
      <w:r w:rsidR="009C2452" w:rsidRPr="006B74DE">
        <w:rPr>
          <w:rFonts w:ascii="SimSun" w:eastAsia="SimSun" w:hAnsi="SimSun" w:cs="SimSun" w:hint="eastAsia"/>
          <w:lang w:val="en-US" w:eastAsia="zh-CN"/>
        </w:rPr>
        <w:t xml:space="preserve">和一组轮胎的机型 (VT)。 </w:t>
      </w:r>
    </w:p>
    <w:p w14:paraId="69F49D88" w14:textId="40C6ED29" w:rsidR="00BD25D1" w:rsidRPr="006B74DE" w:rsidRDefault="00240523" w:rsidP="00754B80">
      <w:pPr>
        <w:pStyle w:val="Absatzberschrift"/>
        <w:rPr>
          <w:rFonts w:ascii="SimSun" w:eastAsia="SimSun" w:hAnsi="SimSun" w:cs="SimSun"/>
          <w:bCs/>
          <w:lang w:val="en-US" w:eastAsia="zh-CN"/>
        </w:rPr>
      </w:pPr>
      <w:r w:rsidRPr="006B74DE">
        <w:rPr>
          <w:rFonts w:ascii="SimSun" w:eastAsia="SimSun" w:hAnsi="SimSun" w:cs="SimSun" w:hint="eastAsia"/>
          <w:bCs/>
          <w:lang w:val="en-US" w:eastAsia="zh-CN"/>
        </w:rPr>
        <w:t>优异的压实性能</w:t>
      </w:r>
    </w:p>
    <w:p w14:paraId="7CF32444" w14:textId="3AB003CD" w:rsidR="0019683A" w:rsidRPr="006B74DE" w:rsidRDefault="00240523" w:rsidP="0019683A">
      <w:pPr>
        <w:pStyle w:val="Standardabsatz"/>
        <w:rPr>
          <w:rFonts w:ascii="SimSun" w:eastAsia="SimSun" w:hAnsi="SimSun" w:cs="SimSun"/>
          <w:lang w:val="en-US" w:eastAsia="zh-CN"/>
        </w:rPr>
      </w:pPr>
      <w:r w:rsidRPr="006B74DE">
        <w:rPr>
          <w:rFonts w:ascii="SimSun" w:eastAsia="SimSun" w:hAnsi="SimSun" w:cs="SimSun"/>
          <w:lang w:val="en-US" w:eastAsia="zh-CN"/>
        </w:rPr>
        <w:t>HD</w:t>
      </w:r>
      <w:r w:rsidR="006B74DE">
        <w:rPr>
          <w:rFonts w:ascii="SimSun" w:eastAsia="SimSun" w:hAnsi="SimSun" w:cs="SimSun"/>
          <w:lang w:val="en-US" w:eastAsia="zh-CN"/>
        </w:rPr>
        <w:t xml:space="preserve"> </w:t>
      </w:r>
      <w:r w:rsidRPr="006B74DE">
        <w:rPr>
          <w:rFonts w:ascii="SimSun" w:eastAsia="SimSun" w:hAnsi="SimSun" w:cs="SimSun" w:hint="eastAsia"/>
          <w:lang w:val="en-US" w:eastAsia="zh-CN"/>
        </w:rPr>
        <w:t>系列小型压路机以高压实性能而著称。这很大程度上得益于其大直径钢轮，有效预防路面壅包或褶皱的形成，确保了优异的压实质量。此外，这款压路机静线压力高，而且</w:t>
      </w:r>
      <w:r w:rsidR="006B74DE">
        <w:rPr>
          <w:rFonts w:ascii="SimSun" w:eastAsia="SimSun" w:hAnsi="SimSun" w:cs="SimSun" w:hint="eastAsia"/>
          <w:lang w:val="en-US" w:eastAsia="zh-CN"/>
        </w:rPr>
        <w:t>激振</w:t>
      </w:r>
      <w:r w:rsidRPr="006B74DE">
        <w:rPr>
          <w:rFonts w:ascii="SimSun" w:eastAsia="SimSun" w:hAnsi="SimSun" w:cs="SimSun" w:hint="eastAsia"/>
          <w:lang w:val="en-US" w:eastAsia="zh-CN"/>
        </w:rPr>
        <w:t>力大。另一大优势在于</w:t>
      </w:r>
      <w:r w:rsidRPr="006B74DE">
        <w:rPr>
          <w:rFonts w:ascii="SimSun" w:eastAsia="SimSun" w:hAnsi="SimSun" w:cs="SimSun"/>
          <w:lang w:val="en-US" w:eastAsia="zh-CN"/>
        </w:rPr>
        <w:t xml:space="preserve">HD 18 </w:t>
      </w:r>
      <w:r w:rsidRPr="006B74DE">
        <w:rPr>
          <w:rFonts w:ascii="SimSun" w:eastAsia="SimSun" w:hAnsi="SimSun" w:cs="SimSun" w:hint="eastAsia"/>
          <w:lang w:val="en-US" w:eastAsia="zh-CN"/>
        </w:rPr>
        <w:t>和</w:t>
      </w:r>
      <w:r w:rsidRPr="006B74DE">
        <w:rPr>
          <w:rFonts w:ascii="SimSun" w:eastAsia="SimSun" w:hAnsi="SimSun" w:cs="SimSun"/>
          <w:lang w:val="en-US" w:eastAsia="zh-CN"/>
        </w:rPr>
        <w:t xml:space="preserve"> HD 20 </w:t>
      </w:r>
      <w:r w:rsidRPr="006B74DE">
        <w:rPr>
          <w:rFonts w:ascii="SimSun" w:eastAsia="SimSun" w:hAnsi="SimSun" w:cs="SimSun" w:hint="eastAsia"/>
          <w:lang w:val="en-US" w:eastAsia="zh-CN"/>
        </w:rPr>
        <w:t>机型可以实现标准的</w:t>
      </w:r>
      <w:r w:rsidRPr="006B74DE">
        <w:rPr>
          <w:rFonts w:ascii="SimSun" w:eastAsia="SimSun" w:hAnsi="SimSun" w:cs="SimSun"/>
          <w:lang w:val="en-US" w:eastAsia="zh-CN"/>
        </w:rPr>
        <w:t xml:space="preserve"> 72 </w:t>
      </w:r>
      <w:r w:rsidRPr="006B74DE">
        <w:rPr>
          <w:rFonts w:ascii="SimSun" w:eastAsia="SimSun" w:hAnsi="SimSun" w:cs="SimSun" w:hint="eastAsia"/>
          <w:lang w:val="en-US" w:eastAsia="zh-CN"/>
        </w:rPr>
        <w:t>和</w:t>
      </w:r>
      <w:r w:rsidRPr="006B74DE">
        <w:rPr>
          <w:rFonts w:ascii="SimSun" w:eastAsia="SimSun" w:hAnsi="SimSun" w:cs="SimSun"/>
          <w:lang w:val="en-US" w:eastAsia="zh-CN"/>
        </w:rPr>
        <w:t xml:space="preserve"> 70 mm </w:t>
      </w:r>
      <w:r w:rsidRPr="006B74DE">
        <w:rPr>
          <w:rFonts w:ascii="SimSun" w:eastAsia="SimSun" w:hAnsi="SimSun" w:cs="SimSun" w:hint="eastAsia"/>
          <w:lang w:val="en-US" w:eastAsia="zh-CN"/>
        </w:rPr>
        <w:t>的错轮幅度，</w:t>
      </w:r>
      <w:r w:rsidRPr="008A169E">
        <w:rPr>
          <w:rFonts w:ascii="SimSun" w:eastAsia="SimSun" w:hAnsi="SimSun" w:cs="SimSun" w:hint="eastAsia"/>
          <w:lang w:val="en-US" w:eastAsia="zh-CN"/>
        </w:rPr>
        <w:t>并且</w:t>
      </w:r>
      <w:r w:rsidR="008A169E" w:rsidRPr="008A169E">
        <w:rPr>
          <w:rFonts w:ascii="SimSun" w:eastAsia="SimSun" w:hAnsi="SimSun" w:cs="SimSun" w:hint="eastAsia"/>
          <w:lang w:val="en-US" w:eastAsia="zh-CN"/>
        </w:rPr>
        <w:t>这两款机器</w:t>
      </w:r>
      <w:r w:rsidRPr="008A169E">
        <w:rPr>
          <w:rFonts w:ascii="SimSun" w:eastAsia="SimSun" w:hAnsi="SimSun" w:cs="SimSun" w:hint="eastAsia"/>
          <w:lang w:val="en-US" w:eastAsia="zh-CN"/>
        </w:rPr>
        <w:t>采用钢轮单侧悬挂结构</w:t>
      </w:r>
      <w:r w:rsidR="00305B70" w:rsidRPr="008A169E">
        <w:rPr>
          <w:rFonts w:ascii="SimSun" w:eastAsia="SimSun" w:hAnsi="SimSun" w:cs="SimSun" w:hint="eastAsia"/>
          <w:lang w:val="en-US" w:eastAsia="zh-CN"/>
        </w:rPr>
        <w:t>，</w:t>
      </w:r>
      <w:r w:rsidR="008A169E" w:rsidRPr="008A169E">
        <w:rPr>
          <w:rFonts w:ascii="SimSun" w:eastAsia="SimSun" w:hAnsi="SimSun" w:cs="SimSun" w:hint="eastAsia"/>
          <w:lang w:val="en-US" w:eastAsia="zh-CN"/>
        </w:rPr>
        <w:t>两侧部件均布置在工作宽度范围内，</w:t>
      </w:r>
      <w:r w:rsidR="00305B70" w:rsidRPr="008A169E">
        <w:rPr>
          <w:rFonts w:ascii="SimSun" w:eastAsia="SimSun" w:hAnsi="SimSun" w:cs="SimSun" w:hint="eastAsia"/>
          <w:lang w:val="en-US" w:eastAsia="zh-CN"/>
        </w:rPr>
        <w:t>轻松实现双侧零间隙贴边压实</w:t>
      </w:r>
      <w:r w:rsidRPr="008A169E">
        <w:rPr>
          <w:rFonts w:ascii="SimSun" w:eastAsia="SimSun" w:hAnsi="SimSun" w:cs="SimSun" w:hint="eastAsia"/>
          <w:lang w:val="en-US" w:eastAsia="zh-CN"/>
        </w:rPr>
        <w:t>。因此，可以紧贴墙壁</w:t>
      </w:r>
      <w:r w:rsidR="00293CCE" w:rsidRPr="008A169E">
        <w:rPr>
          <w:rFonts w:ascii="SimSun" w:eastAsia="SimSun" w:hAnsi="SimSun" w:cs="SimSun" w:hint="eastAsia"/>
          <w:lang w:val="en-US" w:eastAsia="zh-CN"/>
        </w:rPr>
        <w:t>或其它障碍物</w:t>
      </w:r>
      <w:r w:rsidRPr="008A169E">
        <w:rPr>
          <w:rFonts w:ascii="SimSun" w:eastAsia="SimSun" w:hAnsi="SimSun" w:cs="SimSun" w:hint="eastAsia"/>
          <w:lang w:val="en-US" w:eastAsia="zh-CN"/>
        </w:rPr>
        <w:t>进行</w:t>
      </w:r>
      <w:r w:rsidR="008A169E" w:rsidRPr="008A169E">
        <w:rPr>
          <w:rFonts w:ascii="SimSun" w:eastAsia="SimSun" w:hAnsi="SimSun" w:cs="SimSun" w:hint="eastAsia"/>
          <w:lang w:val="en-US" w:eastAsia="zh-CN"/>
        </w:rPr>
        <w:t>作业</w:t>
      </w:r>
      <w:r w:rsidRPr="008A169E">
        <w:rPr>
          <w:rFonts w:ascii="SimSun" w:eastAsia="SimSun" w:hAnsi="SimSun" w:cs="SimSun" w:hint="eastAsia"/>
          <w:lang w:val="en-US" w:eastAsia="zh-CN"/>
        </w:rPr>
        <w:t>。</w:t>
      </w:r>
      <w:r w:rsidR="008A169E">
        <w:rPr>
          <w:rFonts w:ascii="SimSun" w:eastAsia="SimSun" w:hAnsi="SimSun" w:cs="SimSun" w:hint="eastAsia"/>
          <w:lang w:val="en-US" w:eastAsia="zh-CN"/>
        </w:rPr>
        <w:t>另外，这款机器均有不带错轮设计的配置作为选购项目，并配有合适的刮板。</w:t>
      </w:r>
      <w:r w:rsidRPr="006B74DE">
        <w:rPr>
          <w:rFonts w:ascii="SimSun" w:eastAsia="SimSun" w:hAnsi="SimSun" w:cs="SimSun"/>
          <w:lang w:val="en-US" w:eastAsia="zh-CN"/>
        </w:rPr>
        <w:t xml:space="preserve">HD 30 </w:t>
      </w:r>
      <w:r w:rsidRPr="006B74DE">
        <w:rPr>
          <w:rFonts w:ascii="SimSun" w:eastAsia="SimSun" w:hAnsi="SimSun" w:cs="SimSun" w:hint="eastAsia"/>
          <w:lang w:val="en-US" w:eastAsia="zh-CN"/>
        </w:rPr>
        <w:t>和</w:t>
      </w:r>
      <w:r w:rsidRPr="006B74DE">
        <w:rPr>
          <w:rFonts w:ascii="SimSun" w:eastAsia="SimSun" w:hAnsi="SimSun" w:cs="SimSun"/>
          <w:lang w:val="en-US" w:eastAsia="zh-CN"/>
        </w:rPr>
        <w:t xml:space="preserve"> HD 50 </w:t>
      </w:r>
      <w:r w:rsidRPr="006B74DE">
        <w:rPr>
          <w:rFonts w:ascii="SimSun" w:eastAsia="SimSun" w:hAnsi="SimSun" w:cs="SimSun" w:hint="eastAsia"/>
          <w:lang w:val="en-US" w:eastAsia="zh-CN"/>
        </w:rPr>
        <w:t>的钢轮最多可实现</w:t>
      </w:r>
      <w:r w:rsidRPr="006B74DE">
        <w:rPr>
          <w:rFonts w:ascii="SimSun" w:eastAsia="SimSun" w:hAnsi="SimSun" w:cs="SimSun"/>
          <w:lang w:val="en-US" w:eastAsia="zh-CN"/>
        </w:rPr>
        <w:t xml:space="preserve"> 50 mm </w:t>
      </w:r>
      <w:r w:rsidRPr="006B74DE">
        <w:rPr>
          <w:rFonts w:ascii="SimSun" w:eastAsia="SimSun" w:hAnsi="SimSun" w:cs="SimSun" w:hint="eastAsia"/>
          <w:lang w:val="en-US" w:eastAsia="zh-CN"/>
        </w:rPr>
        <w:t>的错轮幅度。所有机型均标配折叠式刮板。</w:t>
      </w:r>
    </w:p>
    <w:p w14:paraId="16C349DB" w14:textId="17FDCA0B" w:rsidR="0019683A" w:rsidRPr="00293CCE" w:rsidRDefault="00240523" w:rsidP="0019683A">
      <w:pPr>
        <w:pStyle w:val="Absatzberschrift"/>
        <w:tabs>
          <w:tab w:val="right" w:pos="9524"/>
        </w:tabs>
        <w:rPr>
          <w:rFonts w:ascii="SimSun" w:eastAsia="SimSun" w:hAnsi="SimSun" w:cs="SimSun"/>
          <w:bCs/>
          <w:lang w:val="en-US" w:eastAsia="zh-CN"/>
        </w:rPr>
      </w:pPr>
      <w:r w:rsidRPr="00293CCE">
        <w:rPr>
          <w:rFonts w:ascii="SimSun" w:eastAsia="SimSun" w:hAnsi="SimSun" w:cs="SimSun" w:hint="eastAsia"/>
          <w:bCs/>
          <w:lang w:val="en-US" w:eastAsia="zh-CN"/>
        </w:rPr>
        <w:t>优异的视野</w:t>
      </w:r>
      <w:r w:rsidR="0019683A" w:rsidRPr="00293CCE">
        <w:rPr>
          <w:rFonts w:ascii="SimSun" w:eastAsia="SimSun" w:hAnsi="SimSun" w:cs="SimSun"/>
          <w:bCs/>
          <w:lang w:val="en-US" w:eastAsia="zh-CN"/>
        </w:rPr>
        <w:tab/>
      </w:r>
    </w:p>
    <w:p w14:paraId="5CF5017E" w14:textId="41744143" w:rsidR="0019683A" w:rsidRPr="00293CCE" w:rsidRDefault="00240523" w:rsidP="0019683A">
      <w:pPr>
        <w:pStyle w:val="Standardabsatz"/>
        <w:rPr>
          <w:rFonts w:ascii="SimSun" w:eastAsia="SimSun" w:hAnsi="SimSun" w:cs="SimSun"/>
          <w:lang w:val="en-US" w:eastAsia="zh-CN"/>
        </w:rPr>
      </w:pPr>
      <w:r w:rsidRPr="00293CCE">
        <w:rPr>
          <w:rFonts w:ascii="SimSun" w:eastAsia="SimSun" w:hAnsi="SimSun" w:cs="SimSun" w:hint="eastAsia"/>
          <w:lang w:val="en-US" w:eastAsia="zh-CN"/>
        </w:rPr>
        <w:t>得益于</w:t>
      </w:r>
      <w:r w:rsidR="00293CCE">
        <w:rPr>
          <w:rFonts w:ascii="SimSun" w:eastAsia="SimSun" w:hAnsi="SimSun" w:cs="SimSun" w:hint="eastAsia"/>
          <w:lang w:val="en-US" w:eastAsia="zh-CN"/>
        </w:rPr>
        <w:t>悍马</w:t>
      </w:r>
      <w:r w:rsidRPr="00293CCE">
        <w:rPr>
          <w:rFonts w:ascii="SimSun" w:eastAsia="SimSun" w:hAnsi="SimSun" w:cs="SimSun" w:hint="eastAsia"/>
          <w:lang w:val="en-US" w:eastAsia="zh-CN"/>
        </w:rPr>
        <w:t>典型的蜂腰式结构设计，清晰视野符合工作现场基本要求。驾驶员能始终对钢轮和</w:t>
      </w:r>
      <w:r w:rsidRPr="00240523">
        <w:rPr>
          <w:rFonts w:ascii="Microsoft JhengHei" w:eastAsia="Microsoft JhengHei" w:hAnsi="Microsoft JhengHei" w:cs="Microsoft JhengHei" w:hint="eastAsia"/>
          <w:lang w:val="en-US" w:eastAsia="zh-CN"/>
        </w:rPr>
        <w:t>施</w:t>
      </w:r>
      <w:r w:rsidRPr="00293CCE">
        <w:rPr>
          <w:rFonts w:ascii="SimSun" w:eastAsia="SimSun" w:hAnsi="SimSun" w:cs="SimSun" w:hint="eastAsia"/>
          <w:lang w:val="en-US" w:eastAsia="zh-CN"/>
        </w:rPr>
        <w:t>工区域一览无余。此外，发动机罩壳</w:t>
      </w:r>
      <w:r w:rsidR="002B6C97">
        <w:rPr>
          <w:rFonts w:ascii="SimSun" w:eastAsia="SimSun" w:hAnsi="SimSun" w:cs="SimSun" w:hint="eastAsia"/>
          <w:lang w:val="en-US" w:eastAsia="zh-CN"/>
        </w:rPr>
        <w:t>设计巧妙</w:t>
      </w:r>
      <w:r w:rsidRPr="00293CCE">
        <w:rPr>
          <w:rFonts w:ascii="SimSun" w:eastAsia="SimSun" w:hAnsi="SimSun" w:cs="SimSun" w:hint="eastAsia"/>
          <w:lang w:val="en-US" w:eastAsia="zh-CN"/>
        </w:rPr>
        <w:t>，确保机器前方视野清晰。</w:t>
      </w:r>
    </w:p>
    <w:p w14:paraId="55696270" w14:textId="42A49057" w:rsidR="00BD25D1" w:rsidRPr="00293CCE" w:rsidRDefault="00240523" w:rsidP="00754B80">
      <w:pPr>
        <w:pStyle w:val="Absatzberschrift"/>
        <w:rPr>
          <w:rFonts w:ascii="SimSun" w:eastAsia="SimSun" w:hAnsi="SimSun" w:cs="SimSun"/>
          <w:bCs/>
          <w:lang w:val="en-US" w:eastAsia="zh-CN"/>
        </w:rPr>
      </w:pPr>
      <w:r w:rsidRPr="00293CCE">
        <w:rPr>
          <w:rFonts w:ascii="SimSun" w:eastAsia="SimSun" w:hAnsi="SimSun" w:cs="SimSun" w:hint="eastAsia"/>
          <w:bCs/>
          <w:lang w:val="en-US" w:eastAsia="zh-CN"/>
        </w:rPr>
        <w:t>均匀的重量分布</w:t>
      </w:r>
    </w:p>
    <w:p w14:paraId="49494B03" w14:textId="53D3729D" w:rsidR="00BD25D1" w:rsidRPr="00293CCE" w:rsidRDefault="00240523" w:rsidP="00282AFC">
      <w:pPr>
        <w:pStyle w:val="Standardabsatz"/>
        <w:rPr>
          <w:rFonts w:ascii="SimSun" w:eastAsia="SimSun" w:hAnsi="SimSun" w:cs="SimSun"/>
          <w:lang w:val="en-US" w:eastAsia="zh-CN"/>
        </w:rPr>
      </w:pPr>
      <w:r w:rsidRPr="00293CCE">
        <w:rPr>
          <w:rFonts w:ascii="SimSun" w:eastAsia="SimSun" w:hAnsi="SimSun" w:cs="SimSun" w:hint="eastAsia"/>
          <w:lang w:val="en-US" w:eastAsia="zh-CN"/>
        </w:rPr>
        <w:t>三点铰接</w:t>
      </w:r>
      <w:r w:rsidR="00293CCE">
        <w:rPr>
          <w:rFonts w:ascii="SimSun" w:eastAsia="SimSun" w:hAnsi="SimSun" w:cs="SimSun" w:hint="eastAsia"/>
          <w:lang w:val="en-US" w:eastAsia="zh-CN"/>
        </w:rPr>
        <w:t>机构不仅</w:t>
      </w:r>
      <w:r w:rsidRPr="00293CCE">
        <w:rPr>
          <w:rFonts w:ascii="SimSun" w:eastAsia="SimSun" w:hAnsi="SimSun" w:cs="SimSun" w:hint="eastAsia"/>
          <w:lang w:val="en-US" w:eastAsia="zh-CN"/>
        </w:rPr>
        <w:t>确保</w:t>
      </w:r>
      <w:r w:rsidR="00293CCE">
        <w:rPr>
          <w:rFonts w:ascii="SimSun" w:eastAsia="SimSun" w:hAnsi="SimSun" w:cs="SimSun" w:hint="eastAsia"/>
          <w:lang w:val="en-US" w:eastAsia="zh-CN"/>
        </w:rPr>
        <w:t>机器前后轴均匀的重量分布，</w:t>
      </w:r>
      <w:r w:rsidRPr="00293CCE">
        <w:rPr>
          <w:rFonts w:ascii="SimSun" w:eastAsia="SimSun" w:hAnsi="SimSun" w:cs="SimSun" w:hint="eastAsia"/>
          <w:lang w:val="en-US" w:eastAsia="zh-CN"/>
        </w:rPr>
        <w:t>还赋予机器极小的转弯半径以及卓越的驾驶舒适性。得益于铰接</w:t>
      </w:r>
      <w:r w:rsidR="00293CCE">
        <w:rPr>
          <w:rFonts w:ascii="SimSun" w:eastAsia="SimSun" w:hAnsi="SimSun" w:cs="SimSun" w:hint="eastAsia"/>
          <w:lang w:val="en-US" w:eastAsia="zh-CN"/>
        </w:rPr>
        <w:t>机构以及较低的</w:t>
      </w:r>
      <w:r w:rsidRPr="00293CCE">
        <w:rPr>
          <w:rFonts w:ascii="SimSun" w:eastAsia="SimSun" w:hAnsi="SimSun" w:cs="SimSun" w:hint="eastAsia"/>
          <w:lang w:val="en-US" w:eastAsia="zh-CN"/>
        </w:rPr>
        <w:t>重心，</w:t>
      </w:r>
      <w:r w:rsidR="00293CCE">
        <w:rPr>
          <w:rFonts w:ascii="SimSun" w:eastAsia="SimSun" w:hAnsi="SimSun" w:cs="SimSun"/>
          <w:lang w:val="en-US" w:eastAsia="zh-CN"/>
        </w:rPr>
        <w:t xml:space="preserve">HD </w:t>
      </w:r>
      <w:r w:rsidRPr="00293CCE">
        <w:rPr>
          <w:rFonts w:ascii="SimSun" w:eastAsia="SimSun" w:hAnsi="SimSun" w:cs="SimSun" w:hint="eastAsia"/>
          <w:lang w:val="en-US" w:eastAsia="zh-CN"/>
        </w:rPr>
        <w:t>系列小型压路机即使在狭窄</w:t>
      </w:r>
      <w:r w:rsidR="00293CCE">
        <w:rPr>
          <w:rFonts w:ascii="SimSun" w:eastAsia="SimSun" w:hAnsi="SimSun" w:cs="SimSun" w:hint="eastAsia"/>
          <w:lang w:val="en-US" w:eastAsia="zh-CN"/>
        </w:rPr>
        <w:t>区域</w:t>
      </w:r>
      <w:r w:rsidRPr="00293CCE">
        <w:rPr>
          <w:rFonts w:ascii="SimSun" w:eastAsia="SimSun" w:hAnsi="SimSun" w:cs="SimSun" w:hint="eastAsia"/>
          <w:lang w:val="en-US" w:eastAsia="zh-CN"/>
        </w:rPr>
        <w:t>也具有很强的抗倾翻能力。</w:t>
      </w:r>
    </w:p>
    <w:p w14:paraId="6F696BAE" w14:textId="6CB7AC80" w:rsidR="006D6CC6" w:rsidRPr="009D430E" w:rsidRDefault="00240523" w:rsidP="006D6CC6">
      <w:pPr>
        <w:pStyle w:val="Absatzberschrift"/>
        <w:rPr>
          <w:rFonts w:ascii="SimSun" w:eastAsia="SimSun" w:hAnsi="SimSun" w:cs="SimSun"/>
          <w:bCs/>
          <w:lang w:val="en-US" w:eastAsia="zh-CN"/>
        </w:rPr>
      </w:pPr>
      <w:r w:rsidRPr="009D430E">
        <w:rPr>
          <w:rFonts w:ascii="SimSun" w:eastAsia="SimSun" w:hAnsi="SimSun" w:cs="SimSun" w:hint="eastAsia"/>
          <w:bCs/>
          <w:lang w:val="en-US" w:eastAsia="zh-CN"/>
        </w:rPr>
        <w:t>可靠的洒水系统</w:t>
      </w:r>
    </w:p>
    <w:p w14:paraId="5738A039" w14:textId="09CB884A" w:rsidR="007767B1" w:rsidRPr="009D430E" w:rsidRDefault="00240523" w:rsidP="007767B1">
      <w:pPr>
        <w:pStyle w:val="Standardabsatz"/>
        <w:rPr>
          <w:rFonts w:ascii="SimSun" w:eastAsia="SimSun" w:hAnsi="SimSun" w:cs="SimSun"/>
          <w:lang w:val="en-US" w:eastAsia="zh-CN"/>
        </w:rPr>
      </w:pPr>
      <w:r w:rsidRPr="009D430E">
        <w:rPr>
          <w:rFonts w:ascii="SimSun" w:eastAsia="SimSun" w:hAnsi="SimSun" w:cs="SimSun" w:hint="eastAsia"/>
          <w:lang w:val="en-US" w:eastAsia="zh-CN"/>
        </w:rPr>
        <w:t>洒水系统专为实现高质量压实和高施工效率而设计。洒水系统采用三级过滤设计，包括自清洁水滤芯、加注口滤芯以及洒水系统前部滤芯。在压实过程中，驾驶员可以在仪表盘上控制洒水量。此外，驾驶员还可以通过脚踏开关启动连续洒水。</w:t>
      </w:r>
    </w:p>
    <w:p w14:paraId="7F464B5A" w14:textId="117CBC97" w:rsidR="001A5272" w:rsidRPr="009D430E" w:rsidRDefault="00240523" w:rsidP="001A5272">
      <w:pPr>
        <w:pStyle w:val="Absatzberschrift"/>
        <w:rPr>
          <w:rFonts w:ascii="SimSun" w:eastAsia="SimSun" w:hAnsi="SimSun" w:cs="SimSun"/>
          <w:bCs/>
          <w:lang w:val="en-US" w:eastAsia="zh-CN"/>
        </w:rPr>
      </w:pPr>
      <w:r w:rsidRPr="009D430E">
        <w:rPr>
          <w:rFonts w:ascii="SimSun" w:eastAsia="SimSun" w:hAnsi="SimSun" w:cs="SimSun" w:hint="eastAsia"/>
          <w:bCs/>
          <w:lang w:val="en-US" w:eastAsia="zh-CN"/>
        </w:rPr>
        <w:t>操作一目了然</w:t>
      </w:r>
    </w:p>
    <w:p w14:paraId="46C5C3D7" w14:textId="2DD37BC8" w:rsidR="001A5272" w:rsidRPr="009D430E" w:rsidRDefault="00240523" w:rsidP="001A5272">
      <w:pPr>
        <w:pStyle w:val="Standardabsatz"/>
        <w:rPr>
          <w:rFonts w:ascii="SimSun" w:eastAsia="SimSun" w:hAnsi="SimSun" w:cs="SimSun"/>
          <w:lang w:val="en-US" w:eastAsia="zh-CN"/>
        </w:rPr>
      </w:pPr>
      <w:r w:rsidRPr="009D430E">
        <w:rPr>
          <w:rFonts w:ascii="SimSun" w:eastAsia="SimSun" w:hAnsi="SimSun" w:cs="SimSun" w:hint="eastAsia"/>
          <w:lang w:val="en-US" w:eastAsia="zh-CN"/>
        </w:rPr>
        <w:t>操作一目了然，所有操作元件均使用明确符号清晰标识，因此压路机操作极为简便。控制面板上无任何文字显示。因此，即使驾驶员无语言技巧也可确保整体施工安全性。</w:t>
      </w:r>
    </w:p>
    <w:p w14:paraId="2547367A" w14:textId="122A2AF2" w:rsidR="001A5272" w:rsidRPr="009D430E" w:rsidRDefault="00240523" w:rsidP="001A5272">
      <w:pPr>
        <w:pStyle w:val="Absatzberschrift"/>
        <w:rPr>
          <w:rFonts w:ascii="SimSun" w:eastAsia="SimSun" w:hAnsi="SimSun" w:cs="SimSun"/>
          <w:bCs/>
          <w:lang w:val="en-US" w:eastAsia="zh-CN"/>
        </w:rPr>
      </w:pPr>
      <w:r w:rsidRPr="009D430E">
        <w:rPr>
          <w:rFonts w:ascii="SimSun" w:eastAsia="SimSun" w:hAnsi="SimSun" w:cs="SimSun" w:hint="eastAsia"/>
          <w:bCs/>
          <w:lang w:val="en-US" w:eastAsia="zh-CN"/>
        </w:rPr>
        <w:t>满足各类应用需求的选装件</w:t>
      </w:r>
    </w:p>
    <w:p w14:paraId="4A501FE4" w14:textId="24226EA2" w:rsidR="007767B1" w:rsidRPr="009D430E" w:rsidRDefault="009D430E" w:rsidP="007767B1">
      <w:pPr>
        <w:pStyle w:val="Standardabsatz"/>
        <w:rPr>
          <w:rFonts w:ascii="SimSun" w:eastAsia="SimSun" w:hAnsi="SimSun" w:cs="SimSun"/>
          <w:lang w:val="en-US" w:eastAsia="zh-CN"/>
        </w:rPr>
      </w:pPr>
      <w:r>
        <w:rPr>
          <w:rFonts w:ascii="SimSun" w:eastAsia="SimSun" w:hAnsi="SimSun" w:cs="SimSun" w:hint="eastAsia"/>
          <w:lang w:val="en-US" w:eastAsia="zh-CN"/>
        </w:rPr>
        <w:t>悍马公司</w:t>
      </w:r>
      <w:r w:rsidR="00240523" w:rsidRPr="009D430E">
        <w:rPr>
          <w:rFonts w:ascii="SimSun" w:eastAsia="SimSun" w:hAnsi="SimSun" w:cs="SimSun" w:hint="eastAsia"/>
          <w:lang w:val="en-US" w:eastAsia="zh-CN"/>
        </w:rPr>
        <w:t>还</w:t>
      </w:r>
      <w:r>
        <w:rPr>
          <w:rFonts w:ascii="SimSun" w:eastAsia="SimSun" w:hAnsi="SimSun" w:cs="SimSun" w:hint="eastAsia"/>
          <w:lang w:val="en-US" w:eastAsia="zh-CN"/>
        </w:rPr>
        <w:t>为客户</w:t>
      </w:r>
      <w:r w:rsidR="00240523" w:rsidRPr="009D430E">
        <w:rPr>
          <w:rFonts w:ascii="SimSun" w:eastAsia="SimSun" w:hAnsi="SimSun" w:cs="SimSun" w:hint="eastAsia"/>
          <w:lang w:val="en-US" w:eastAsia="zh-CN"/>
        </w:rPr>
        <w:t>提供多种选装件，例如压边和切边装置、</w:t>
      </w:r>
      <w:r w:rsidR="00240523" w:rsidRPr="009D430E">
        <w:rPr>
          <w:rFonts w:ascii="SimSun" w:eastAsia="SimSun" w:hAnsi="SimSun" w:cs="SimSun"/>
          <w:lang w:val="en-US" w:eastAsia="zh-CN"/>
        </w:rPr>
        <w:t xml:space="preserve">LED </w:t>
      </w:r>
      <w:r w:rsidR="00240523" w:rsidRPr="009D430E">
        <w:rPr>
          <w:rFonts w:ascii="SimSun" w:eastAsia="SimSun" w:hAnsi="SimSun" w:cs="SimSun" w:hint="eastAsia"/>
          <w:lang w:val="en-US" w:eastAsia="zh-CN"/>
        </w:rPr>
        <w:t>工作灯、</w:t>
      </w:r>
      <w:r>
        <w:rPr>
          <w:rFonts w:ascii="SimSun" w:eastAsia="SimSun" w:hAnsi="SimSun" w:cs="SimSun" w:hint="eastAsia"/>
          <w:lang w:val="en-US" w:eastAsia="zh-CN"/>
        </w:rPr>
        <w:t>警示</w:t>
      </w:r>
      <w:r w:rsidR="00240523" w:rsidRPr="009D430E">
        <w:rPr>
          <w:rFonts w:ascii="SimSun" w:eastAsia="SimSun" w:hAnsi="SimSun" w:cs="SimSun" w:hint="eastAsia"/>
          <w:lang w:val="en-US" w:eastAsia="zh-CN"/>
        </w:rPr>
        <w:t>灯或塑料</w:t>
      </w:r>
      <w:r w:rsidR="00EF07FE">
        <w:rPr>
          <w:rFonts w:ascii="SimSun" w:eastAsia="SimSun" w:hAnsi="SimSun" w:cs="SimSun" w:hint="eastAsia"/>
          <w:lang w:val="en-US" w:eastAsia="zh-CN"/>
        </w:rPr>
        <w:t>防护棚</w:t>
      </w:r>
      <w:r w:rsidR="00240523" w:rsidRPr="009D430E">
        <w:rPr>
          <w:rFonts w:ascii="SimSun" w:eastAsia="SimSun" w:hAnsi="SimSun" w:cs="SimSun" w:hint="eastAsia"/>
          <w:lang w:val="en-US" w:eastAsia="zh-CN"/>
        </w:rPr>
        <w:t>。</w:t>
      </w:r>
    </w:p>
    <w:p w14:paraId="51E2FC96" w14:textId="039CECED" w:rsidR="001A5272" w:rsidRPr="009D430E" w:rsidRDefault="00240523" w:rsidP="00C70032">
      <w:pPr>
        <w:pStyle w:val="Absatzberschrift"/>
        <w:tabs>
          <w:tab w:val="right" w:pos="9524"/>
        </w:tabs>
        <w:rPr>
          <w:rFonts w:ascii="SimSun" w:eastAsia="SimSun" w:hAnsi="SimSun" w:cs="SimSun"/>
          <w:bCs/>
          <w:lang w:val="en-US" w:eastAsia="zh-CN"/>
        </w:rPr>
      </w:pPr>
      <w:r w:rsidRPr="009D430E">
        <w:rPr>
          <w:rFonts w:ascii="SimSun" w:eastAsia="SimSun" w:hAnsi="SimSun" w:cs="SimSun" w:hint="eastAsia"/>
          <w:bCs/>
          <w:lang w:val="en-US" w:eastAsia="zh-CN"/>
        </w:rPr>
        <w:t>易于运输，维护保养效率高</w:t>
      </w:r>
      <w:r w:rsidR="00835E6F" w:rsidRPr="009D430E">
        <w:rPr>
          <w:rFonts w:ascii="SimSun" w:eastAsia="SimSun" w:hAnsi="SimSun" w:cs="SimSun"/>
          <w:bCs/>
          <w:lang w:val="en-US" w:eastAsia="zh-CN"/>
        </w:rPr>
        <w:tab/>
      </w:r>
    </w:p>
    <w:p w14:paraId="335D5476" w14:textId="23F87EEF" w:rsidR="001A5272" w:rsidRPr="00EF07FE" w:rsidRDefault="00240523" w:rsidP="001A5272">
      <w:pPr>
        <w:pStyle w:val="Standardabsatz"/>
        <w:rPr>
          <w:rFonts w:ascii="SimSun" w:eastAsia="SimSun" w:hAnsi="SimSun" w:cs="SimSun"/>
          <w:lang w:val="en-US" w:eastAsia="zh-CN"/>
        </w:rPr>
      </w:pPr>
      <w:r w:rsidRPr="00EF07FE">
        <w:rPr>
          <w:rFonts w:ascii="SimSun" w:eastAsia="SimSun" w:hAnsi="SimSun" w:cs="SimSun"/>
          <w:lang w:val="en-US" w:eastAsia="zh-CN"/>
        </w:rPr>
        <w:t xml:space="preserve">HD </w:t>
      </w:r>
      <w:r w:rsidRPr="00EF07FE">
        <w:rPr>
          <w:rFonts w:ascii="SimSun" w:eastAsia="SimSun" w:hAnsi="SimSun" w:cs="SimSun" w:hint="eastAsia"/>
          <w:lang w:val="en-US" w:eastAsia="zh-CN"/>
        </w:rPr>
        <w:t>系列小型压路机</w:t>
      </w:r>
      <w:r w:rsidRPr="00EF07FE">
        <w:rPr>
          <w:rFonts w:ascii="SimSun" w:eastAsia="SimSun" w:hAnsi="SimSun" w:cs="SimSun"/>
          <w:lang w:val="en-US" w:eastAsia="zh-CN"/>
        </w:rPr>
        <w:t xml:space="preserve"> HD 18</w:t>
      </w:r>
      <w:r w:rsidRPr="00EF07FE">
        <w:rPr>
          <w:rFonts w:ascii="SimSun" w:eastAsia="SimSun" w:hAnsi="SimSun" w:cs="SimSun" w:hint="eastAsia"/>
          <w:lang w:val="en-US" w:eastAsia="zh-CN"/>
        </w:rPr>
        <w:t>、</w:t>
      </w:r>
      <w:r w:rsidRPr="00EF07FE">
        <w:rPr>
          <w:rFonts w:ascii="SimSun" w:eastAsia="SimSun" w:hAnsi="SimSun" w:cs="SimSun"/>
          <w:lang w:val="en-US" w:eastAsia="zh-CN"/>
        </w:rPr>
        <w:t>HD 20</w:t>
      </w:r>
      <w:r w:rsidRPr="00EF07FE">
        <w:rPr>
          <w:rFonts w:ascii="SimSun" w:eastAsia="SimSun" w:hAnsi="SimSun" w:cs="SimSun" w:hint="eastAsia"/>
          <w:lang w:val="en-US" w:eastAsia="zh-CN"/>
        </w:rPr>
        <w:t>、</w:t>
      </w:r>
      <w:r w:rsidRPr="00EF07FE">
        <w:rPr>
          <w:rFonts w:ascii="SimSun" w:eastAsia="SimSun" w:hAnsi="SimSun" w:cs="SimSun"/>
          <w:lang w:val="en-US" w:eastAsia="zh-CN"/>
        </w:rPr>
        <w:t xml:space="preserve">HD 30 </w:t>
      </w:r>
      <w:r w:rsidRPr="00EF07FE">
        <w:rPr>
          <w:rFonts w:ascii="SimSun" w:eastAsia="SimSun" w:hAnsi="SimSun" w:cs="SimSun" w:hint="eastAsia"/>
          <w:lang w:val="en-US" w:eastAsia="zh-CN"/>
        </w:rPr>
        <w:t>和</w:t>
      </w:r>
      <w:r w:rsidRPr="00EF07FE">
        <w:rPr>
          <w:rFonts w:ascii="SimSun" w:eastAsia="SimSun" w:hAnsi="SimSun" w:cs="SimSun"/>
          <w:lang w:val="en-US" w:eastAsia="zh-CN"/>
        </w:rPr>
        <w:t xml:space="preserve"> HD 35 </w:t>
      </w:r>
      <w:r w:rsidRPr="00EF07FE">
        <w:rPr>
          <w:rFonts w:ascii="SimSun" w:eastAsia="SimSun" w:hAnsi="SimSun" w:cs="SimSun" w:hint="eastAsia"/>
          <w:lang w:val="en-US" w:eastAsia="zh-CN"/>
        </w:rPr>
        <w:t>可通过位于扶手中心的吊装点轻松装载机器，</w:t>
      </w:r>
      <w:r w:rsidR="00EF07FE">
        <w:rPr>
          <w:rFonts w:ascii="SimSun" w:eastAsia="SimSun" w:hAnsi="SimSun" w:cs="SimSun" w:hint="eastAsia"/>
          <w:lang w:val="en-US" w:eastAsia="zh-CN"/>
        </w:rPr>
        <w:t>即使</w:t>
      </w:r>
      <w:r w:rsidRPr="00EF07FE">
        <w:rPr>
          <w:rFonts w:ascii="SimSun" w:eastAsia="SimSun" w:hAnsi="SimSun" w:cs="SimSun" w:hint="eastAsia"/>
          <w:lang w:val="en-US" w:eastAsia="zh-CN"/>
        </w:rPr>
        <w:t>小型运输</w:t>
      </w:r>
      <w:r w:rsidR="00EF07FE">
        <w:rPr>
          <w:rFonts w:ascii="SimSun" w:eastAsia="SimSun" w:hAnsi="SimSun" w:cs="SimSun" w:hint="eastAsia"/>
          <w:lang w:val="en-US" w:eastAsia="zh-CN"/>
        </w:rPr>
        <w:t>车辆</w:t>
      </w:r>
      <w:r w:rsidRPr="00EF07FE">
        <w:rPr>
          <w:rFonts w:ascii="SimSun" w:eastAsia="SimSun" w:hAnsi="SimSun" w:cs="SimSun" w:hint="eastAsia"/>
          <w:lang w:val="en-US" w:eastAsia="zh-CN"/>
        </w:rPr>
        <w:t>也可轻松实现装载。机器运输过程省时又便捷。</w:t>
      </w:r>
      <w:r w:rsidR="00EF07FE">
        <w:rPr>
          <w:rFonts w:ascii="SimSun" w:eastAsia="SimSun" w:hAnsi="SimSun" w:cs="SimSun" w:hint="eastAsia"/>
          <w:lang w:val="en-US" w:eastAsia="zh-CN"/>
        </w:rPr>
        <w:t>悍马</w:t>
      </w:r>
      <w:r w:rsidRPr="00EF07FE">
        <w:rPr>
          <w:rFonts w:ascii="SimSun" w:eastAsia="SimSun" w:hAnsi="SimSun" w:cs="SimSun" w:hint="eastAsia"/>
          <w:lang w:val="en-US" w:eastAsia="zh-CN"/>
        </w:rPr>
        <w:t>压路机使</w:t>
      </w:r>
      <w:r w:rsidR="00EF07FE">
        <w:rPr>
          <w:rFonts w:ascii="SimSun" w:eastAsia="SimSun" w:hAnsi="SimSun" w:cs="SimSun" w:hint="eastAsia"/>
          <w:lang w:val="en-US" w:eastAsia="zh-CN"/>
        </w:rPr>
        <w:t>机手</w:t>
      </w:r>
      <w:r w:rsidRPr="00EF07FE">
        <w:rPr>
          <w:rFonts w:ascii="SimSun" w:eastAsia="SimSun" w:hAnsi="SimSun" w:cs="SimSun" w:hint="eastAsia"/>
          <w:lang w:val="en-US" w:eastAsia="zh-CN"/>
        </w:rPr>
        <w:t>不仅轻松应对压实作业，维护保养工作也十分高效。例如，中央排水口位于机器最低点。仅需简单的手动操作即</w:t>
      </w:r>
      <w:r w:rsidRPr="00EF07FE">
        <w:rPr>
          <w:rFonts w:ascii="SimSun" w:eastAsia="SimSun" w:hAnsi="SimSun" w:cs="SimSun" w:hint="eastAsia"/>
          <w:lang w:val="en-US" w:eastAsia="zh-CN"/>
        </w:rPr>
        <w:lastRenderedPageBreak/>
        <w:t>可从压路机后方完全排空水箱。此外，自清洁水滤芯分秒之间就能完成检查。所有维护点都集中在机器一侧，大开度发动机罩壳便于保养人员进行检测，无需任何工具即可轻松完成其他日常检查工作。</w:t>
      </w:r>
    </w:p>
    <w:p w14:paraId="37CC3FC8" w14:textId="77777777" w:rsidR="001A5272" w:rsidRPr="00BD25D1" w:rsidRDefault="001A5272" w:rsidP="00282AFC">
      <w:pPr>
        <w:pStyle w:val="Standardabsatz"/>
        <w:rPr>
          <w:lang w:val="en-US" w:eastAsia="zh-CN"/>
        </w:rPr>
      </w:pPr>
    </w:p>
    <w:p w14:paraId="31412CCB" w14:textId="3A3BF3FA" w:rsidR="00E15EBE" w:rsidRPr="002611FE" w:rsidRDefault="00F064AB" w:rsidP="00E15EBE">
      <w:pPr>
        <w:pStyle w:val="Fotos"/>
        <w:rPr>
          <w:lang w:val="en-US" w:eastAsia="zh-CN"/>
        </w:rPr>
      </w:pPr>
      <w:r w:rsidRPr="00F064AB">
        <w:rPr>
          <w:rFonts w:ascii="MS Gothic" w:eastAsia="MS Gothic" w:hAnsi="MS Gothic" w:cs="MS Gothic" w:hint="eastAsia"/>
          <w:lang w:val="en-US" w:eastAsia="zh-CN"/>
        </w:rPr>
        <w:t>照片</w:t>
      </w:r>
      <w:r>
        <w:rPr>
          <w:rFonts w:ascii="MS Gothic" w:eastAsia="MS Gothic" w:hAnsi="MS Gothic" w:cs="MS Gothic" w:hint="eastAsia"/>
          <w:lang w:val="en-US" w:eastAsia="zh-CN"/>
        </w:rPr>
        <w:t>:</w:t>
      </w:r>
    </w:p>
    <w:p w14:paraId="20879CE4" w14:textId="1E04F5BF" w:rsidR="002611FE" w:rsidRDefault="00A46F1E" w:rsidP="002611FE">
      <w:pPr>
        <w:pStyle w:val="BUbold"/>
        <w:rPr>
          <w:lang w:val="en-US" w:eastAsia="zh-CN"/>
        </w:rPr>
      </w:pPr>
      <w:r w:rsidRPr="00D23E57">
        <w:rPr>
          <w:noProof/>
          <w:lang w:eastAsia="de-DE"/>
        </w:rPr>
        <w:drawing>
          <wp:inline distT="0" distB="0" distL="0" distR="0" wp14:anchorId="1B66E54E" wp14:editId="4274F1AF">
            <wp:extent cx="2404800" cy="1383714"/>
            <wp:effectExtent l="0" t="0" r="0" b="698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11FE">
        <w:rPr>
          <w:lang w:val="en-US" w:eastAsia="zh-CN"/>
        </w:rPr>
        <w:br/>
      </w:r>
      <w:r w:rsidR="001C4202" w:rsidRPr="001C4202">
        <w:rPr>
          <w:lang w:val="en-US" w:eastAsia="zh-CN"/>
        </w:rPr>
        <w:t>HAMM_HD CompactLine Series_01</w:t>
      </w:r>
    </w:p>
    <w:p w14:paraId="6703D1C2" w14:textId="791AF398" w:rsidR="00FD6BE1" w:rsidRPr="00643074" w:rsidRDefault="00EF07FE" w:rsidP="00643074">
      <w:pPr>
        <w:pStyle w:val="BUnormal"/>
        <w:rPr>
          <w:rFonts w:ascii="SimSun" w:eastAsia="SimSun" w:hAnsi="SimSun" w:cs="SimSun"/>
          <w:color w:val="auto"/>
          <w:sz w:val="22"/>
          <w:szCs w:val="24"/>
          <w:lang w:val="en-US" w:eastAsia="zh-CN"/>
        </w:rPr>
      </w:pPr>
      <w:r>
        <w:rPr>
          <w:rFonts w:ascii="SimSun" w:eastAsia="SimSun" w:hAnsi="SimSun" w:cs="SimSun" w:hint="eastAsia"/>
          <w:color w:val="auto"/>
          <w:sz w:val="22"/>
          <w:szCs w:val="24"/>
          <w:lang w:val="en-US" w:eastAsia="zh-CN"/>
        </w:rPr>
        <w:t xml:space="preserve">悍马 </w:t>
      </w:r>
      <w:r w:rsidR="00240523" w:rsidRPr="00EF07FE">
        <w:rPr>
          <w:rFonts w:ascii="SimSun" w:eastAsia="SimSun" w:hAnsi="SimSun" w:cs="SimSun"/>
          <w:color w:val="auto"/>
          <w:sz w:val="22"/>
          <w:szCs w:val="24"/>
          <w:lang w:val="en-US" w:eastAsia="zh-CN"/>
        </w:rPr>
        <w:t xml:space="preserve">HD </w:t>
      </w:r>
      <w:r w:rsidR="00240523" w:rsidRPr="00EF07FE">
        <w:rPr>
          <w:rFonts w:ascii="SimSun" w:eastAsia="SimSun" w:hAnsi="SimSun" w:cs="SimSun" w:hint="eastAsia"/>
          <w:color w:val="auto"/>
          <w:sz w:val="22"/>
          <w:szCs w:val="24"/>
          <w:lang w:val="en-US" w:eastAsia="zh-CN"/>
        </w:rPr>
        <w:t>系列小型压路机有</w:t>
      </w:r>
      <w:r w:rsidR="00240523" w:rsidRPr="00EF07FE">
        <w:rPr>
          <w:rFonts w:ascii="SimSun" w:eastAsia="SimSun" w:hAnsi="SimSun" w:cs="SimSun"/>
          <w:color w:val="auto"/>
          <w:sz w:val="22"/>
          <w:szCs w:val="24"/>
          <w:lang w:val="en-US" w:eastAsia="zh-CN"/>
        </w:rPr>
        <w:t xml:space="preserve"> 10 </w:t>
      </w:r>
      <w:r w:rsidR="00240523" w:rsidRPr="00EF07FE">
        <w:rPr>
          <w:rFonts w:ascii="SimSun" w:eastAsia="SimSun" w:hAnsi="SimSun" w:cs="SimSun" w:hint="eastAsia"/>
          <w:color w:val="auto"/>
          <w:sz w:val="22"/>
          <w:szCs w:val="24"/>
          <w:lang w:val="en-US" w:eastAsia="zh-CN"/>
        </w:rPr>
        <w:t>款机型，钢轮宽度从</w:t>
      </w:r>
      <w:r w:rsidR="00240523" w:rsidRPr="00EF07FE">
        <w:rPr>
          <w:rFonts w:ascii="SimSun" w:eastAsia="SimSun" w:hAnsi="SimSun" w:cs="SimSun"/>
          <w:color w:val="auto"/>
          <w:sz w:val="22"/>
          <w:szCs w:val="24"/>
          <w:lang w:val="en-US" w:eastAsia="zh-CN"/>
        </w:rPr>
        <w:t xml:space="preserve"> 0.80 m </w:t>
      </w:r>
      <w:r w:rsidR="00240523" w:rsidRPr="00EF07FE">
        <w:rPr>
          <w:rFonts w:ascii="SimSun" w:eastAsia="SimSun" w:hAnsi="SimSun" w:cs="SimSun" w:hint="eastAsia"/>
          <w:color w:val="auto"/>
          <w:sz w:val="22"/>
          <w:szCs w:val="24"/>
          <w:lang w:val="en-US" w:eastAsia="zh-CN"/>
        </w:rPr>
        <w:t>到</w:t>
      </w:r>
      <w:r w:rsidR="00240523" w:rsidRPr="00EF07FE">
        <w:rPr>
          <w:rFonts w:ascii="SimSun" w:eastAsia="SimSun" w:hAnsi="SimSun" w:cs="SimSun"/>
          <w:color w:val="auto"/>
          <w:sz w:val="22"/>
          <w:szCs w:val="24"/>
          <w:lang w:val="en-US" w:eastAsia="zh-CN"/>
        </w:rPr>
        <w:t xml:space="preserve"> 1.38 m </w:t>
      </w:r>
      <w:r w:rsidR="00240523" w:rsidRPr="00EF07FE">
        <w:rPr>
          <w:rFonts w:ascii="SimSun" w:eastAsia="SimSun" w:hAnsi="SimSun" w:cs="SimSun" w:hint="eastAsia"/>
          <w:color w:val="auto"/>
          <w:sz w:val="22"/>
          <w:szCs w:val="24"/>
          <w:lang w:val="en-US" w:eastAsia="zh-CN"/>
        </w:rPr>
        <w:t>不等，涵盖沥青压实领域所有小型压路机系列产品。图片显示了每个重量级别中的一个型号（</w:t>
      </w:r>
      <w:r w:rsidR="00240523" w:rsidRPr="00EF07FE">
        <w:rPr>
          <w:rFonts w:ascii="SimSun" w:eastAsia="SimSun" w:hAnsi="SimSun" w:cs="SimSun"/>
          <w:color w:val="auto"/>
          <w:sz w:val="22"/>
          <w:szCs w:val="24"/>
          <w:lang w:val="en-US" w:eastAsia="zh-CN"/>
        </w:rPr>
        <w:t>HD 18 VV</w:t>
      </w:r>
      <w:r w:rsidR="00240523" w:rsidRPr="00EF07FE">
        <w:rPr>
          <w:rFonts w:ascii="SimSun" w:eastAsia="SimSun" w:hAnsi="SimSun" w:cs="SimSun" w:hint="eastAsia"/>
          <w:color w:val="auto"/>
          <w:sz w:val="22"/>
          <w:szCs w:val="24"/>
          <w:lang w:val="en-US" w:eastAsia="zh-CN"/>
        </w:rPr>
        <w:t>、</w:t>
      </w:r>
      <w:r w:rsidR="00240523" w:rsidRPr="00EF07FE">
        <w:rPr>
          <w:rFonts w:ascii="SimSun" w:eastAsia="SimSun" w:hAnsi="SimSun" w:cs="SimSun"/>
          <w:color w:val="auto"/>
          <w:sz w:val="22"/>
          <w:szCs w:val="24"/>
          <w:lang w:val="en-US" w:eastAsia="zh-CN"/>
        </w:rPr>
        <w:t>HD 30 VV</w:t>
      </w:r>
      <w:r w:rsidR="00240523" w:rsidRPr="00EF07FE">
        <w:rPr>
          <w:rFonts w:ascii="SimSun" w:eastAsia="SimSun" w:hAnsi="SimSun" w:cs="SimSun" w:hint="eastAsia"/>
          <w:color w:val="auto"/>
          <w:sz w:val="22"/>
          <w:szCs w:val="24"/>
          <w:lang w:val="en-US" w:eastAsia="zh-CN"/>
        </w:rPr>
        <w:t>和</w:t>
      </w:r>
      <w:r w:rsidR="00240523" w:rsidRPr="00EF07FE">
        <w:rPr>
          <w:rFonts w:ascii="SimSun" w:eastAsia="SimSun" w:hAnsi="SimSun" w:cs="SimSun"/>
          <w:color w:val="auto"/>
          <w:sz w:val="22"/>
          <w:szCs w:val="24"/>
          <w:lang w:val="en-US" w:eastAsia="zh-CN"/>
        </w:rPr>
        <w:t>HD 50 VV</w:t>
      </w:r>
      <w:r w:rsidR="00240523" w:rsidRPr="00EF07FE">
        <w:rPr>
          <w:rFonts w:ascii="SimSun" w:eastAsia="SimSun" w:hAnsi="SimSun" w:cs="SimSun" w:hint="eastAsia"/>
          <w:color w:val="auto"/>
          <w:sz w:val="22"/>
          <w:szCs w:val="24"/>
          <w:lang w:val="en-US" w:eastAsia="zh-CN"/>
        </w:rPr>
        <w:t>）。</w:t>
      </w:r>
    </w:p>
    <w:p w14:paraId="559EFEF9" w14:textId="77777777" w:rsidR="00FD6BE1" w:rsidRDefault="00FD6BE1" w:rsidP="00F064AB">
      <w:pPr>
        <w:spacing w:line="280" w:lineRule="atLeast"/>
        <w:jc w:val="both"/>
        <w:rPr>
          <w:rFonts w:eastAsia="SimSun"/>
          <w:i/>
          <w:sz w:val="22"/>
          <w:szCs w:val="22"/>
          <w:u w:val="single"/>
          <w:lang w:val="en-US" w:eastAsia="zh-CN"/>
        </w:rPr>
      </w:pPr>
    </w:p>
    <w:p w14:paraId="1038B3A0" w14:textId="77777777" w:rsidR="00FD6BE1" w:rsidRDefault="00FD6BE1" w:rsidP="00F064AB">
      <w:pPr>
        <w:spacing w:line="280" w:lineRule="atLeast"/>
        <w:jc w:val="both"/>
        <w:rPr>
          <w:rFonts w:eastAsia="SimSun"/>
          <w:i/>
          <w:sz w:val="22"/>
          <w:szCs w:val="22"/>
          <w:u w:val="single"/>
          <w:lang w:val="en-US" w:eastAsia="zh-CN"/>
        </w:rPr>
      </w:pPr>
    </w:p>
    <w:p w14:paraId="7FB44C93" w14:textId="4FA88D11" w:rsidR="00F064AB" w:rsidRPr="00F064AB" w:rsidRDefault="00F064AB" w:rsidP="00F064AB">
      <w:pPr>
        <w:spacing w:line="280" w:lineRule="atLeast"/>
        <w:jc w:val="both"/>
        <w:rPr>
          <w:rFonts w:eastAsia="SimSun"/>
          <w:sz w:val="22"/>
          <w:szCs w:val="22"/>
          <w:lang w:val="en-US" w:eastAsia="zh-CN"/>
        </w:rPr>
      </w:pPr>
      <w:r w:rsidRPr="00743513">
        <w:rPr>
          <w:rFonts w:eastAsia="SimSun"/>
          <w:i/>
          <w:sz w:val="22"/>
          <w:szCs w:val="22"/>
          <w:u w:val="single"/>
          <w:lang w:val="en-US" w:eastAsia="zh-CN"/>
        </w:rPr>
        <w:t>注意</w:t>
      </w:r>
      <w:r w:rsidRPr="00F064AB">
        <w:rPr>
          <w:rFonts w:eastAsia="SimSun"/>
          <w:i/>
          <w:sz w:val="22"/>
          <w:szCs w:val="22"/>
          <w:u w:val="single"/>
          <w:lang w:val="en-US" w:eastAsia="zh-CN"/>
        </w:rPr>
        <w:t>：</w:t>
      </w:r>
      <w:r w:rsidRPr="00743513">
        <w:rPr>
          <w:rFonts w:eastAsia="SimSun"/>
          <w:i/>
          <w:sz w:val="22"/>
          <w:szCs w:val="22"/>
          <w:u w:val="single"/>
          <w:lang w:val="en-US" w:eastAsia="zh-CN"/>
        </w:rPr>
        <w:t>这些照片仅用于预览</w:t>
      </w:r>
      <w:r w:rsidRPr="00F064AB">
        <w:rPr>
          <w:rFonts w:eastAsia="SimSun"/>
          <w:i/>
          <w:sz w:val="22"/>
          <w:szCs w:val="22"/>
          <w:u w:val="single"/>
          <w:lang w:val="en-US" w:eastAsia="zh-CN"/>
        </w:rPr>
        <w:t>，</w:t>
      </w:r>
      <w:r w:rsidRPr="00743513">
        <w:rPr>
          <w:rFonts w:eastAsia="SimSun"/>
          <w:i/>
          <w:sz w:val="22"/>
          <w:szCs w:val="22"/>
          <w:u w:val="single"/>
          <w:lang w:val="en-US" w:eastAsia="zh-CN"/>
        </w:rPr>
        <w:t>如用于出版物的印刷</w:t>
      </w:r>
      <w:r w:rsidRPr="00F064AB">
        <w:rPr>
          <w:rFonts w:eastAsia="SimSun"/>
          <w:i/>
          <w:sz w:val="22"/>
          <w:szCs w:val="22"/>
          <w:u w:val="single"/>
          <w:lang w:val="en-US" w:eastAsia="zh-CN"/>
        </w:rPr>
        <w:t>，</w:t>
      </w:r>
      <w:r w:rsidRPr="00743513">
        <w:rPr>
          <w:rFonts w:eastAsia="SimSun"/>
          <w:i/>
          <w:sz w:val="22"/>
          <w:szCs w:val="22"/>
          <w:u w:val="single"/>
          <w:lang w:val="en-US" w:eastAsia="zh-CN"/>
        </w:rPr>
        <w:t>请使用我们已提供下载的</w:t>
      </w:r>
      <w:r w:rsidRPr="00F064AB">
        <w:rPr>
          <w:rFonts w:eastAsia="SimSun"/>
          <w:i/>
          <w:sz w:val="22"/>
          <w:szCs w:val="22"/>
          <w:u w:val="single"/>
          <w:lang w:val="en-US" w:eastAsia="zh-CN"/>
        </w:rPr>
        <w:t>300dpi</w:t>
      </w:r>
      <w:r w:rsidRPr="00743513">
        <w:rPr>
          <w:rFonts w:eastAsia="SimSun"/>
          <w:i/>
          <w:sz w:val="22"/>
          <w:szCs w:val="22"/>
          <w:u w:val="single"/>
          <w:lang w:val="en-US" w:eastAsia="zh-CN"/>
        </w:rPr>
        <w:t>像素的图片。</w:t>
      </w:r>
    </w:p>
    <w:p w14:paraId="42EA961E" w14:textId="77777777" w:rsidR="00F064AB" w:rsidRPr="00F064AB" w:rsidRDefault="00F064AB" w:rsidP="00F064AB">
      <w:pPr>
        <w:spacing w:line="280" w:lineRule="atLeast"/>
        <w:jc w:val="both"/>
        <w:rPr>
          <w:rFonts w:eastAsia="SimSun"/>
          <w:sz w:val="22"/>
          <w:szCs w:val="22"/>
          <w:lang w:val="en-US" w:eastAsia="zh-CN"/>
        </w:rPr>
      </w:pPr>
    </w:p>
    <w:p w14:paraId="3C8DDA56" w14:textId="77777777" w:rsidR="00F064AB" w:rsidRPr="00F064AB" w:rsidRDefault="00F064AB" w:rsidP="00F064AB">
      <w:pPr>
        <w:spacing w:line="280" w:lineRule="atLeast"/>
        <w:jc w:val="both"/>
        <w:rPr>
          <w:rFonts w:eastAsia="SimSun"/>
          <w:sz w:val="22"/>
          <w:szCs w:val="22"/>
          <w:lang w:val="en-US" w:eastAsia="zh-CN"/>
        </w:rPr>
      </w:pPr>
    </w:p>
    <w:tbl>
      <w:tblPr>
        <w:tblStyle w:val="Basic1"/>
        <w:tblW w:w="0" w:type="auto"/>
        <w:tblLook w:val="04A0" w:firstRow="1" w:lastRow="0" w:firstColumn="1" w:lastColumn="0" w:noHBand="0" w:noVBand="1"/>
      </w:tblPr>
      <w:tblGrid>
        <w:gridCol w:w="4784"/>
        <w:gridCol w:w="4740"/>
      </w:tblGrid>
      <w:tr w:rsidR="00F064AB" w:rsidRPr="00743513" w14:paraId="459594C4" w14:textId="77777777" w:rsidTr="00744A2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84" w:type="dxa"/>
            <w:tcBorders>
              <w:right w:val="single" w:sz="48" w:space="0" w:color="FFFFFF" w:themeColor="background1"/>
            </w:tcBorders>
          </w:tcPr>
          <w:p w14:paraId="28FDDC20" w14:textId="77777777" w:rsidR="00F064AB" w:rsidRPr="00F064AB" w:rsidRDefault="00F064AB" w:rsidP="00744A2C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b/>
                <w:sz w:val="22"/>
                <w:szCs w:val="22"/>
                <w:lang w:val="en-US" w:eastAsia="zh-CN"/>
              </w:rPr>
            </w:pPr>
            <w:r w:rsidRPr="00F064AB">
              <w:rPr>
                <w:b/>
                <w:caps/>
                <w:sz w:val="22"/>
                <w:szCs w:val="22"/>
                <w:lang w:val="en-US" w:eastAsia="zh-CN"/>
              </w:rPr>
              <w:br w:type="page"/>
            </w:r>
            <w:r w:rsidRPr="00743513">
              <w:rPr>
                <w:b/>
                <w:sz w:val="22"/>
                <w:szCs w:val="22"/>
                <w:lang w:val="en-US" w:eastAsia="zh-CN"/>
              </w:rPr>
              <w:t>了解更多信息</w:t>
            </w:r>
            <w:r w:rsidRPr="00F064AB">
              <w:rPr>
                <w:b/>
                <w:sz w:val="22"/>
                <w:szCs w:val="22"/>
                <w:lang w:val="en-US" w:eastAsia="zh-CN"/>
              </w:rPr>
              <w:t>，</w:t>
            </w:r>
            <w:r w:rsidRPr="00F064AB">
              <w:rPr>
                <w:b/>
                <w:sz w:val="22"/>
                <w:szCs w:val="22"/>
                <w:lang w:val="en-US" w:eastAsia="zh-CN"/>
              </w:rPr>
              <w:t xml:space="preserve"> </w:t>
            </w:r>
          </w:p>
          <w:p w14:paraId="2DF28B06" w14:textId="77777777" w:rsidR="00F064AB" w:rsidRPr="00F064AB" w:rsidRDefault="00F064AB" w:rsidP="00744A2C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b/>
                <w:caps/>
                <w:sz w:val="22"/>
                <w:szCs w:val="22"/>
                <w:lang w:val="en-US" w:eastAsia="zh-CN"/>
              </w:rPr>
            </w:pPr>
            <w:r w:rsidRPr="00743513">
              <w:rPr>
                <w:b/>
                <w:sz w:val="22"/>
                <w:szCs w:val="22"/>
                <w:lang w:val="en-US" w:eastAsia="zh-CN"/>
              </w:rPr>
              <w:t>联系方式如下</w:t>
            </w:r>
            <w:r w:rsidRPr="00F064AB">
              <w:rPr>
                <w:b/>
                <w:sz w:val="22"/>
                <w:szCs w:val="22"/>
                <w:lang w:val="en-US" w:eastAsia="zh-CN"/>
              </w:rPr>
              <w:t>：</w:t>
            </w:r>
          </w:p>
          <w:p w14:paraId="4CCC1F06" w14:textId="77777777" w:rsidR="00F064AB" w:rsidRPr="00F064AB" w:rsidRDefault="00F064AB" w:rsidP="00744A2C">
            <w:pPr>
              <w:spacing w:line="280" w:lineRule="atLeast"/>
              <w:jc w:val="both"/>
              <w:rPr>
                <w:sz w:val="22"/>
                <w:szCs w:val="22"/>
                <w:lang w:val="en-US" w:eastAsia="zh-CN"/>
              </w:rPr>
            </w:pPr>
          </w:p>
          <w:p w14:paraId="4DCF0BB6" w14:textId="77777777" w:rsidR="00F064AB" w:rsidRPr="00F064AB" w:rsidRDefault="00F064AB" w:rsidP="00744A2C">
            <w:pPr>
              <w:pStyle w:val="Text"/>
              <w:rPr>
                <w:szCs w:val="22"/>
                <w:lang w:val="en-US"/>
              </w:rPr>
            </w:pPr>
            <w:r w:rsidRPr="00F064AB">
              <w:rPr>
                <w:szCs w:val="22"/>
                <w:lang w:val="en-US"/>
              </w:rPr>
              <w:t>WIRTGEN GROUP</w:t>
            </w:r>
          </w:p>
          <w:p w14:paraId="1B01197D" w14:textId="77777777" w:rsidR="00F064AB" w:rsidRPr="00743513" w:rsidRDefault="00F064AB" w:rsidP="00744A2C">
            <w:pPr>
              <w:pStyle w:val="Text"/>
              <w:rPr>
                <w:szCs w:val="22"/>
                <w:lang w:val="es-ES_tradnl"/>
              </w:rPr>
            </w:pPr>
            <w:r w:rsidRPr="00743513">
              <w:rPr>
                <w:szCs w:val="22"/>
              </w:rPr>
              <w:t>Public Relations</w:t>
            </w:r>
          </w:p>
          <w:p w14:paraId="143B981F" w14:textId="77777777" w:rsidR="00F064AB" w:rsidRPr="00743513" w:rsidRDefault="00F064AB" w:rsidP="00744A2C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sz w:val="22"/>
                <w:szCs w:val="22"/>
              </w:rPr>
              <w:t>Reinhard-Wirtgen-Strasse 2</w:t>
            </w:r>
          </w:p>
          <w:p w14:paraId="4D478A38" w14:textId="77777777" w:rsidR="00F064AB" w:rsidRPr="00743513" w:rsidRDefault="00F064AB" w:rsidP="00744A2C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sz w:val="22"/>
                <w:szCs w:val="22"/>
              </w:rPr>
              <w:t>53578 Windhagen</w:t>
            </w:r>
          </w:p>
          <w:p w14:paraId="4C8E5F95" w14:textId="77777777" w:rsidR="00F064AB" w:rsidRPr="00743513" w:rsidRDefault="00F064AB" w:rsidP="00744A2C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sz w:val="22"/>
                <w:szCs w:val="22"/>
              </w:rPr>
              <w:t>Germany</w:t>
            </w:r>
          </w:p>
          <w:p w14:paraId="0CF5BDC9" w14:textId="77777777" w:rsidR="00F064AB" w:rsidRPr="00743513" w:rsidRDefault="00F064AB" w:rsidP="00744A2C">
            <w:pPr>
              <w:spacing w:line="280" w:lineRule="atLeast"/>
              <w:jc w:val="both"/>
              <w:rPr>
                <w:sz w:val="22"/>
                <w:szCs w:val="22"/>
              </w:rPr>
            </w:pPr>
          </w:p>
          <w:p w14:paraId="4A7E75A7" w14:textId="77777777" w:rsidR="00F064AB" w:rsidRPr="00743513" w:rsidRDefault="00F064AB" w:rsidP="00744A2C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sz w:val="22"/>
                <w:szCs w:val="22"/>
                <w:lang w:eastAsia="zh-CN"/>
              </w:rPr>
              <w:t>电话：</w:t>
            </w:r>
            <w:r w:rsidRPr="00743513">
              <w:rPr>
                <w:sz w:val="22"/>
                <w:szCs w:val="22"/>
              </w:rPr>
              <w:t>+49 (0) 2645 131 – 1966</w:t>
            </w:r>
          </w:p>
          <w:p w14:paraId="707452E5" w14:textId="77777777" w:rsidR="00F064AB" w:rsidRPr="00743513" w:rsidRDefault="00F064AB" w:rsidP="00744A2C">
            <w:pPr>
              <w:spacing w:line="280" w:lineRule="atLeast"/>
              <w:jc w:val="both"/>
              <w:rPr>
                <w:sz w:val="22"/>
                <w:szCs w:val="22"/>
              </w:rPr>
            </w:pPr>
            <w:r w:rsidRPr="00743513">
              <w:rPr>
                <w:sz w:val="22"/>
                <w:szCs w:val="22"/>
                <w:lang w:eastAsia="zh-CN"/>
              </w:rPr>
              <w:t>传真：</w:t>
            </w:r>
            <w:r w:rsidRPr="00743513">
              <w:rPr>
                <w:sz w:val="22"/>
                <w:szCs w:val="22"/>
              </w:rPr>
              <w:t>+49 (0) 2645 131 – 499</w:t>
            </w:r>
          </w:p>
          <w:p w14:paraId="399D031E" w14:textId="77777777" w:rsidR="00F064AB" w:rsidRPr="00743513" w:rsidRDefault="00F064AB" w:rsidP="00744A2C">
            <w:pPr>
              <w:pStyle w:val="Text"/>
              <w:rPr>
                <w:szCs w:val="22"/>
              </w:rPr>
            </w:pPr>
            <w:r w:rsidRPr="00743513">
              <w:rPr>
                <w:szCs w:val="22"/>
                <w:lang w:eastAsia="zh-CN"/>
              </w:rPr>
              <w:t>邮箱：</w:t>
            </w:r>
            <w:r w:rsidRPr="00743513">
              <w:rPr>
                <w:szCs w:val="22"/>
              </w:rPr>
              <w:t>PR@wirtgen-group.com</w:t>
            </w:r>
          </w:p>
          <w:p w14:paraId="578D6D57" w14:textId="77777777" w:rsidR="00F064AB" w:rsidRPr="00743513" w:rsidRDefault="00F064AB" w:rsidP="00744A2C">
            <w:pPr>
              <w:spacing w:line="280" w:lineRule="atLeast"/>
              <w:jc w:val="both"/>
              <w:rPr>
                <w:sz w:val="22"/>
                <w:szCs w:val="22"/>
                <w:lang w:val="en-US"/>
              </w:rPr>
            </w:pPr>
            <w:r w:rsidRPr="00743513">
              <w:rPr>
                <w:sz w:val="22"/>
                <w:szCs w:val="22"/>
              </w:rPr>
              <w:t>www.wirtgen-group.com</w:t>
            </w:r>
          </w:p>
        </w:tc>
        <w:tc>
          <w:tcPr>
            <w:tcW w:w="4740" w:type="dxa"/>
            <w:tcBorders>
              <w:left w:val="single" w:sz="48" w:space="0" w:color="FFFFFF" w:themeColor="background1"/>
            </w:tcBorders>
          </w:tcPr>
          <w:p w14:paraId="67A87B78" w14:textId="77777777" w:rsidR="00F064AB" w:rsidRPr="00743513" w:rsidRDefault="00F064AB" w:rsidP="00744A2C">
            <w:pPr>
              <w:spacing w:line="280" w:lineRule="atLeast"/>
              <w:jc w:val="both"/>
              <w:rPr>
                <w:sz w:val="22"/>
                <w:szCs w:val="22"/>
                <w:lang w:val="en-US"/>
              </w:rPr>
            </w:pPr>
          </w:p>
        </w:tc>
      </w:tr>
    </w:tbl>
    <w:p w14:paraId="3D604A55" w14:textId="3E989657" w:rsidR="00F048D4" w:rsidRPr="00F74540" w:rsidRDefault="00F048D4" w:rsidP="00BB3099">
      <w:pPr>
        <w:pStyle w:val="Note"/>
      </w:pPr>
    </w:p>
    <w:sectPr w:rsidR="00F048D4" w:rsidRPr="00F74540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CCD461" w14:textId="77777777" w:rsidR="004A2812" w:rsidRDefault="004A2812" w:rsidP="00E55534">
      <w:r>
        <w:separator/>
      </w:r>
    </w:p>
  </w:endnote>
  <w:endnote w:type="continuationSeparator" w:id="0">
    <w:p w14:paraId="0324EF44" w14:textId="77777777" w:rsidR="004A2812" w:rsidRDefault="004A2812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E57EF" w14:textId="77777777" w:rsidR="002D330F" w:rsidRDefault="002D330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19683A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19683A" w:rsidRPr="00723F4F" w:rsidRDefault="0019683A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13208D6C" w:rsidR="0019683A" w:rsidRPr="00723F4F" w:rsidRDefault="0019683A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64307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19683A" w:rsidRDefault="0019683A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08F450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19683A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19683A" w:rsidRPr="00723F4F" w:rsidRDefault="0019683A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19683A" w:rsidRDefault="0019683A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09B6ED5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CC8716" w14:textId="77777777" w:rsidR="004A2812" w:rsidRDefault="004A2812" w:rsidP="00E55534">
      <w:r>
        <w:separator/>
      </w:r>
    </w:p>
  </w:footnote>
  <w:footnote w:type="continuationSeparator" w:id="0">
    <w:p w14:paraId="355DF85D" w14:textId="77777777" w:rsidR="004A2812" w:rsidRDefault="004A2812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6DC675" w14:textId="30CA7B38" w:rsidR="007767B1" w:rsidRDefault="002D330F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62E5D654" wp14:editId="4F9D6FA0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1" name="Textfeld 1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BA45120" w14:textId="29C907AD" w:rsidR="002D330F" w:rsidRPr="002D330F" w:rsidRDefault="002D330F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2D330F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E5D654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DnNR6YnAgAASwQAAA4AAAAAAAAAAAAAAAAALgIAAGRycy9lMm9Eb2MueG1s&#10;UEsBAi0AFAAGAAgAAAAhABMN77DYAAAAAwEAAA8AAAAAAAAAAAAAAAAAgQQAAGRycy9kb3ducmV2&#10;LnhtbFBLBQYAAAAABAAEAPMAAACGBQAAAAA=&#10;" filled="f" stroked="f">
              <v:fill o:detectmouseclick="t"/>
              <v:textbox style="mso-fit-shape-to-text:t" inset="0,0,15pt,0">
                <w:txbxContent>
                  <w:p w14:paraId="3BA45120" w14:textId="29C907AD" w:rsidR="002D330F" w:rsidRPr="002D330F" w:rsidRDefault="002D330F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2D330F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7D318660" w:rsidR="0019683A" w:rsidRPr="00533132" w:rsidRDefault="002D330F" w:rsidP="00533132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6FFCFC52" wp14:editId="4CAA8403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8E3E5AD" w14:textId="09EF1C7B" w:rsidR="002D330F" w:rsidRPr="002D330F" w:rsidRDefault="002D330F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2D330F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FCFC52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9YH+/SkCAABSBAAADgAAAAAAAAAAAAAAAAAuAgAAZHJzL2Uyb0RvYy54&#10;bWxQSwECLQAUAAYACAAAACEAEw3vsNgAAAADAQAADwAAAAAAAAAAAAAAAACDBAAAZHJzL2Rvd25y&#10;ZXYueG1sUEsFBgAAAAAEAAQA8wAAAIgFAAAAAA==&#10;" filled="f" stroked="f">
              <v:fill o:detectmouseclick="t"/>
              <v:textbox style="mso-fit-shape-to-text:t" inset="0,0,15pt,0">
                <w:txbxContent>
                  <w:p w14:paraId="68E3E5AD" w14:textId="09EF1C7B" w:rsidR="002D330F" w:rsidRPr="002D330F" w:rsidRDefault="002D330F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2D330F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19683A"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339AAC52" w:rsidR="0019683A" w:rsidRDefault="002D330F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4FD1A0AD" wp14:editId="0891E451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A3D89C2" w14:textId="75DA8495" w:rsidR="002D330F" w:rsidRPr="002D330F" w:rsidRDefault="002D330F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2D330F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FD1A0AD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" filled="f" stroked="f">
              <v:fill o:detectmouseclick="t"/>
              <v:textbox style="mso-fit-shape-to-text:t" inset="0,0,15pt,0">
                <w:txbxContent>
                  <w:p w14:paraId="0A3D89C2" w14:textId="75DA8495" w:rsidR="002D330F" w:rsidRPr="002D330F" w:rsidRDefault="002D330F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2D330F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19683A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95E6562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19683A">
      <w:rPr>
        <w:noProof/>
        <w:lang w:eastAsia="de-DE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9683A">
      <w:rPr>
        <w:noProof/>
        <w:lang w:eastAsia="de-DE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style="width:1500pt;height:1500pt" o:bullet="t">
        <v:imagedata r:id="rId1" o:title="AZ_04a"/>
      </v:shape>
    </w:pict>
  </w:numPicBullet>
  <w:numPicBullet w:numPicBulletId="1">
    <w:pict>
      <v:shape id="_x0000_i104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8"/>
  </w:num>
  <w:num w:numId="2">
    <w:abstractNumId w:val="8"/>
  </w:num>
  <w:num w:numId="3">
    <w:abstractNumId w:val="8"/>
  </w:num>
  <w:num w:numId="4">
    <w:abstractNumId w:val="8"/>
  </w:num>
  <w:num w:numId="5">
    <w:abstractNumId w:val="8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7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1FA"/>
    <w:rsid w:val="0000745C"/>
    <w:rsid w:val="000148B3"/>
    <w:rsid w:val="00042106"/>
    <w:rsid w:val="0005285B"/>
    <w:rsid w:val="00055529"/>
    <w:rsid w:val="00062C3A"/>
    <w:rsid w:val="00066D09"/>
    <w:rsid w:val="00082C3E"/>
    <w:rsid w:val="00086904"/>
    <w:rsid w:val="0009665C"/>
    <w:rsid w:val="000A0479"/>
    <w:rsid w:val="000A1E83"/>
    <w:rsid w:val="000A36D9"/>
    <w:rsid w:val="000A4C7D"/>
    <w:rsid w:val="000B582B"/>
    <w:rsid w:val="000D15C3"/>
    <w:rsid w:val="000E24F8"/>
    <w:rsid w:val="000E5738"/>
    <w:rsid w:val="00100CD8"/>
    <w:rsid w:val="00103205"/>
    <w:rsid w:val="00107E98"/>
    <w:rsid w:val="00113375"/>
    <w:rsid w:val="0011795C"/>
    <w:rsid w:val="0012026F"/>
    <w:rsid w:val="00130601"/>
    <w:rsid w:val="00132055"/>
    <w:rsid w:val="001432BC"/>
    <w:rsid w:val="00146C3D"/>
    <w:rsid w:val="00153B47"/>
    <w:rsid w:val="001613A6"/>
    <w:rsid w:val="001614F0"/>
    <w:rsid w:val="001616F4"/>
    <w:rsid w:val="0018021A"/>
    <w:rsid w:val="00194FB1"/>
    <w:rsid w:val="0019683A"/>
    <w:rsid w:val="001A5272"/>
    <w:rsid w:val="001B16BB"/>
    <w:rsid w:val="001B34EE"/>
    <w:rsid w:val="001C1A3E"/>
    <w:rsid w:val="001C4202"/>
    <w:rsid w:val="00200355"/>
    <w:rsid w:val="0021351D"/>
    <w:rsid w:val="00240523"/>
    <w:rsid w:val="00240C23"/>
    <w:rsid w:val="00253A2E"/>
    <w:rsid w:val="002603EC"/>
    <w:rsid w:val="002611FE"/>
    <w:rsid w:val="00282AFC"/>
    <w:rsid w:val="00286C15"/>
    <w:rsid w:val="00293CCE"/>
    <w:rsid w:val="0029634D"/>
    <w:rsid w:val="002B6C97"/>
    <w:rsid w:val="002C7542"/>
    <w:rsid w:val="002D065C"/>
    <w:rsid w:val="002D0780"/>
    <w:rsid w:val="002D2EE5"/>
    <w:rsid w:val="002D330F"/>
    <w:rsid w:val="002D63E6"/>
    <w:rsid w:val="002E765F"/>
    <w:rsid w:val="002E7E4E"/>
    <w:rsid w:val="002F108B"/>
    <w:rsid w:val="002F5818"/>
    <w:rsid w:val="002F70FD"/>
    <w:rsid w:val="0030316D"/>
    <w:rsid w:val="00305B70"/>
    <w:rsid w:val="00320958"/>
    <w:rsid w:val="0032774C"/>
    <w:rsid w:val="00332D28"/>
    <w:rsid w:val="0034191A"/>
    <w:rsid w:val="00343CC7"/>
    <w:rsid w:val="00347B1A"/>
    <w:rsid w:val="00361A3F"/>
    <w:rsid w:val="0036561D"/>
    <w:rsid w:val="003665BE"/>
    <w:rsid w:val="003764F9"/>
    <w:rsid w:val="00384A08"/>
    <w:rsid w:val="00387E6F"/>
    <w:rsid w:val="003967E5"/>
    <w:rsid w:val="003A0A4C"/>
    <w:rsid w:val="003A753A"/>
    <w:rsid w:val="003B3803"/>
    <w:rsid w:val="003C2A71"/>
    <w:rsid w:val="003E1CB6"/>
    <w:rsid w:val="003E3CF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30BB0"/>
    <w:rsid w:val="004358BE"/>
    <w:rsid w:val="0046460D"/>
    <w:rsid w:val="00467F3C"/>
    <w:rsid w:val="0047498D"/>
    <w:rsid w:val="00476100"/>
    <w:rsid w:val="00487583"/>
    <w:rsid w:val="00487BFC"/>
    <w:rsid w:val="00494FE9"/>
    <w:rsid w:val="004A2812"/>
    <w:rsid w:val="004A463B"/>
    <w:rsid w:val="004C1967"/>
    <w:rsid w:val="004D23D0"/>
    <w:rsid w:val="004D2BE0"/>
    <w:rsid w:val="004E6EF5"/>
    <w:rsid w:val="00506409"/>
    <w:rsid w:val="00530E32"/>
    <w:rsid w:val="00533132"/>
    <w:rsid w:val="00537210"/>
    <w:rsid w:val="005637BD"/>
    <w:rsid w:val="005649F4"/>
    <w:rsid w:val="005710C8"/>
    <w:rsid w:val="005711A3"/>
    <w:rsid w:val="00571A5C"/>
    <w:rsid w:val="00573B2B"/>
    <w:rsid w:val="005776E9"/>
    <w:rsid w:val="00587AD9"/>
    <w:rsid w:val="005909A8"/>
    <w:rsid w:val="005A4F04"/>
    <w:rsid w:val="005B5793"/>
    <w:rsid w:val="005C6B30"/>
    <w:rsid w:val="005C71EC"/>
    <w:rsid w:val="005E764C"/>
    <w:rsid w:val="005E7F7D"/>
    <w:rsid w:val="005F14AA"/>
    <w:rsid w:val="006063D4"/>
    <w:rsid w:val="00623B37"/>
    <w:rsid w:val="006330A2"/>
    <w:rsid w:val="00642EB6"/>
    <w:rsid w:val="00643074"/>
    <w:rsid w:val="006433E2"/>
    <w:rsid w:val="00651E5D"/>
    <w:rsid w:val="00677F11"/>
    <w:rsid w:val="00682B1A"/>
    <w:rsid w:val="00690D7C"/>
    <w:rsid w:val="00690DFE"/>
    <w:rsid w:val="006B3EEC"/>
    <w:rsid w:val="006B74DE"/>
    <w:rsid w:val="006C0C87"/>
    <w:rsid w:val="006D6CC6"/>
    <w:rsid w:val="006D7EAC"/>
    <w:rsid w:val="006E0104"/>
    <w:rsid w:val="006F5364"/>
    <w:rsid w:val="006F55E0"/>
    <w:rsid w:val="006F7602"/>
    <w:rsid w:val="00706D84"/>
    <w:rsid w:val="00722A17"/>
    <w:rsid w:val="00723F4F"/>
    <w:rsid w:val="0072639B"/>
    <w:rsid w:val="00754B80"/>
    <w:rsid w:val="00755AE0"/>
    <w:rsid w:val="0075761B"/>
    <w:rsid w:val="00757B83"/>
    <w:rsid w:val="00774358"/>
    <w:rsid w:val="007767B1"/>
    <w:rsid w:val="00791A69"/>
    <w:rsid w:val="0079462A"/>
    <w:rsid w:val="00794830"/>
    <w:rsid w:val="00797CAA"/>
    <w:rsid w:val="007A2B6F"/>
    <w:rsid w:val="007A6BD2"/>
    <w:rsid w:val="007C2658"/>
    <w:rsid w:val="007D59A2"/>
    <w:rsid w:val="007E20D0"/>
    <w:rsid w:val="007E3DAB"/>
    <w:rsid w:val="008053B3"/>
    <w:rsid w:val="00820315"/>
    <w:rsid w:val="00823073"/>
    <w:rsid w:val="0082316D"/>
    <w:rsid w:val="00832921"/>
    <w:rsid w:val="00834472"/>
    <w:rsid w:val="00835E6F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903"/>
    <w:rsid w:val="00881E44"/>
    <w:rsid w:val="00892F6F"/>
    <w:rsid w:val="00896F7E"/>
    <w:rsid w:val="008A169E"/>
    <w:rsid w:val="008C2A29"/>
    <w:rsid w:val="008C2DB2"/>
    <w:rsid w:val="008D2B87"/>
    <w:rsid w:val="008D770E"/>
    <w:rsid w:val="008F02ED"/>
    <w:rsid w:val="0090337E"/>
    <w:rsid w:val="009049D8"/>
    <w:rsid w:val="00904BA4"/>
    <w:rsid w:val="00910609"/>
    <w:rsid w:val="009116DF"/>
    <w:rsid w:val="00915841"/>
    <w:rsid w:val="009328FA"/>
    <w:rsid w:val="00936A78"/>
    <w:rsid w:val="009375E1"/>
    <w:rsid w:val="009405D6"/>
    <w:rsid w:val="00941641"/>
    <w:rsid w:val="00952853"/>
    <w:rsid w:val="009646E4"/>
    <w:rsid w:val="0097740E"/>
    <w:rsid w:val="00977EC3"/>
    <w:rsid w:val="0098631D"/>
    <w:rsid w:val="009B17A9"/>
    <w:rsid w:val="009B211F"/>
    <w:rsid w:val="009B7C05"/>
    <w:rsid w:val="009C2378"/>
    <w:rsid w:val="009C2452"/>
    <w:rsid w:val="009C5A77"/>
    <w:rsid w:val="009C5D99"/>
    <w:rsid w:val="009D016F"/>
    <w:rsid w:val="009D430E"/>
    <w:rsid w:val="009E251D"/>
    <w:rsid w:val="009F10A8"/>
    <w:rsid w:val="009F5DB9"/>
    <w:rsid w:val="009F715C"/>
    <w:rsid w:val="00A02F49"/>
    <w:rsid w:val="00A171F4"/>
    <w:rsid w:val="00A1772D"/>
    <w:rsid w:val="00A177B2"/>
    <w:rsid w:val="00A24EFC"/>
    <w:rsid w:val="00A27829"/>
    <w:rsid w:val="00A46F1E"/>
    <w:rsid w:val="00A66B3F"/>
    <w:rsid w:val="00A82395"/>
    <w:rsid w:val="00A9295C"/>
    <w:rsid w:val="00A977CE"/>
    <w:rsid w:val="00AA0DF7"/>
    <w:rsid w:val="00AB52F9"/>
    <w:rsid w:val="00AC5DC4"/>
    <w:rsid w:val="00AD131F"/>
    <w:rsid w:val="00AD32D5"/>
    <w:rsid w:val="00AD70E4"/>
    <w:rsid w:val="00AF3B3A"/>
    <w:rsid w:val="00AF4E8E"/>
    <w:rsid w:val="00AF6569"/>
    <w:rsid w:val="00B06265"/>
    <w:rsid w:val="00B5232A"/>
    <w:rsid w:val="00B60ED1"/>
    <w:rsid w:val="00B62CF5"/>
    <w:rsid w:val="00B85705"/>
    <w:rsid w:val="00B874DC"/>
    <w:rsid w:val="00B90F78"/>
    <w:rsid w:val="00B9611B"/>
    <w:rsid w:val="00BB0638"/>
    <w:rsid w:val="00BB3099"/>
    <w:rsid w:val="00BD1058"/>
    <w:rsid w:val="00BD25D1"/>
    <w:rsid w:val="00BD5391"/>
    <w:rsid w:val="00BD764C"/>
    <w:rsid w:val="00BF56B2"/>
    <w:rsid w:val="00C055AB"/>
    <w:rsid w:val="00C11F95"/>
    <w:rsid w:val="00C136DF"/>
    <w:rsid w:val="00C17501"/>
    <w:rsid w:val="00C40627"/>
    <w:rsid w:val="00C43EAF"/>
    <w:rsid w:val="00C457C3"/>
    <w:rsid w:val="00C644CA"/>
    <w:rsid w:val="00C658FC"/>
    <w:rsid w:val="00C70032"/>
    <w:rsid w:val="00C73005"/>
    <w:rsid w:val="00C84D75"/>
    <w:rsid w:val="00C85E18"/>
    <w:rsid w:val="00C96E9F"/>
    <w:rsid w:val="00CA4A09"/>
    <w:rsid w:val="00CA6C9B"/>
    <w:rsid w:val="00CB253B"/>
    <w:rsid w:val="00CB71DD"/>
    <w:rsid w:val="00CC5A63"/>
    <w:rsid w:val="00CC787C"/>
    <w:rsid w:val="00CF36C9"/>
    <w:rsid w:val="00D00EC4"/>
    <w:rsid w:val="00D166AC"/>
    <w:rsid w:val="00D34802"/>
    <w:rsid w:val="00D36BA2"/>
    <w:rsid w:val="00D37CF4"/>
    <w:rsid w:val="00D4487C"/>
    <w:rsid w:val="00D63D33"/>
    <w:rsid w:val="00D73352"/>
    <w:rsid w:val="00D935C3"/>
    <w:rsid w:val="00DA0266"/>
    <w:rsid w:val="00DA477E"/>
    <w:rsid w:val="00DB4BB0"/>
    <w:rsid w:val="00DC63B0"/>
    <w:rsid w:val="00DE461D"/>
    <w:rsid w:val="00DF4A74"/>
    <w:rsid w:val="00E04039"/>
    <w:rsid w:val="00E14608"/>
    <w:rsid w:val="00E15EBE"/>
    <w:rsid w:val="00E21E67"/>
    <w:rsid w:val="00E30EBF"/>
    <w:rsid w:val="00E316C0"/>
    <w:rsid w:val="00E31E03"/>
    <w:rsid w:val="00E37F78"/>
    <w:rsid w:val="00E451CD"/>
    <w:rsid w:val="00E51170"/>
    <w:rsid w:val="00E52D70"/>
    <w:rsid w:val="00E55534"/>
    <w:rsid w:val="00E7116D"/>
    <w:rsid w:val="00E72429"/>
    <w:rsid w:val="00E914D1"/>
    <w:rsid w:val="00E960D8"/>
    <w:rsid w:val="00EB2244"/>
    <w:rsid w:val="00EB5FCA"/>
    <w:rsid w:val="00EC2C8F"/>
    <w:rsid w:val="00EF07FE"/>
    <w:rsid w:val="00F048D4"/>
    <w:rsid w:val="00F064AB"/>
    <w:rsid w:val="00F20920"/>
    <w:rsid w:val="00F23212"/>
    <w:rsid w:val="00F33B16"/>
    <w:rsid w:val="00F353EA"/>
    <w:rsid w:val="00F36C27"/>
    <w:rsid w:val="00F56318"/>
    <w:rsid w:val="00F67C95"/>
    <w:rsid w:val="00F71246"/>
    <w:rsid w:val="00F74540"/>
    <w:rsid w:val="00F748C3"/>
    <w:rsid w:val="00F75B79"/>
    <w:rsid w:val="00F7655D"/>
    <w:rsid w:val="00F76913"/>
    <w:rsid w:val="00F82525"/>
    <w:rsid w:val="00F91AC4"/>
    <w:rsid w:val="00F97FEA"/>
    <w:rsid w:val="00FB60E1"/>
    <w:rsid w:val="00FD3768"/>
    <w:rsid w:val="00FD51E9"/>
    <w:rsid w:val="00FD6BE1"/>
    <w:rsid w:val="00FF487E"/>
    <w:rsid w:val="00FF5042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EastAsi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94667B-59C8-44B1-BB86-EEE5B07FC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</Template>
  <TotalTime>0</TotalTime>
  <Pages>2</Pages>
  <Words>243</Words>
  <Characters>1536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1776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Lang,Christian</cp:lastModifiedBy>
  <cp:revision>6</cp:revision>
  <cp:lastPrinted>2021-10-28T15:19:00Z</cp:lastPrinted>
  <dcterms:created xsi:type="dcterms:W3CDTF">2022-03-14T09:09:00Z</dcterms:created>
  <dcterms:modified xsi:type="dcterms:W3CDTF">2022-03-21T13:54:00Z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a,b,d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2022-03-21T13:54:03Z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71c91394-7305-4b63-b673-87a5bf154d94</vt:lpwstr>
  </property>
  <property fmtid="{D5CDD505-2E9C-101B-9397-08002B2CF9AE}" pid="11" name="MSIP_Label_df1a195f-122b-42dc-a2d3-71a1903dcdac_ContentBits">
    <vt:lpwstr>1</vt:lpwstr>
  </property>
</Properties>
</file>